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2FF28" w14:textId="36B8D118" w:rsidR="002162AE" w:rsidRPr="004C58CC" w:rsidRDefault="002162AE" w:rsidP="002162AE">
      <w:pPr>
        <w:pStyle w:val="a9"/>
        <w:spacing w:line="276" w:lineRule="auto"/>
        <w:rPr>
          <w:sz w:val="20"/>
        </w:rPr>
      </w:pPr>
      <w:r w:rsidRPr="004C58CC">
        <w:rPr>
          <w:sz w:val="20"/>
        </w:rPr>
        <w:t xml:space="preserve">ДОГОВОР </w:t>
      </w:r>
      <w:proofErr w:type="gramStart"/>
      <w:r w:rsidRPr="004C58CC">
        <w:rPr>
          <w:sz w:val="20"/>
        </w:rPr>
        <w:t xml:space="preserve">№ </w:t>
      </w:r>
      <w:permStart w:id="1147890266" w:edGrp="everyone"/>
      <w:r w:rsidRPr="004C58CC">
        <w:rPr>
          <w:sz w:val="20"/>
        </w:rPr>
        <w:t xml:space="preserve"> </w:t>
      </w:r>
      <w:r w:rsidR="00121501">
        <w:rPr>
          <w:sz w:val="20"/>
        </w:rPr>
        <w:t>000</w:t>
      </w:r>
      <w:proofErr w:type="gramEnd"/>
      <w:r>
        <w:rPr>
          <w:sz w:val="20"/>
        </w:rPr>
        <w:t>/2</w:t>
      </w:r>
      <w:r w:rsidR="00016C02">
        <w:rPr>
          <w:sz w:val="20"/>
        </w:rPr>
        <w:t>4</w:t>
      </w:r>
      <w:permEnd w:id="1147890266"/>
    </w:p>
    <w:p w14:paraId="285364AB" w14:textId="77777777" w:rsidR="002162AE" w:rsidRPr="004C58CC" w:rsidRDefault="002162AE" w:rsidP="002162AE">
      <w:pPr>
        <w:jc w:val="center"/>
        <w:rPr>
          <w:b/>
          <w:bCs/>
        </w:rPr>
      </w:pPr>
      <w:r w:rsidRPr="004C58CC">
        <w:rPr>
          <w:b/>
          <w:bCs/>
        </w:rPr>
        <w:t>ОБ ОКАЗАНИИ УСЛУГ ХОСТИНГА</w:t>
      </w:r>
    </w:p>
    <w:p w14:paraId="2249C45F" w14:textId="77777777" w:rsidR="002162AE" w:rsidRPr="004C58CC" w:rsidRDefault="002162AE" w:rsidP="002162AE">
      <w:pPr>
        <w:jc w:val="center"/>
        <w:rPr>
          <w:b/>
          <w:bC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251"/>
      </w:tblGrid>
      <w:tr w:rsidR="002162AE" w:rsidRPr="004C58CC" w14:paraId="4E205774" w14:textId="77777777" w:rsidTr="002162AE">
        <w:tc>
          <w:tcPr>
            <w:tcW w:w="4672" w:type="dxa"/>
            <w:hideMark/>
          </w:tcPr>
          <w:p w14:paraId="02FF3899" w14:textId="77777777" w:rsidR="002162AE" w:rsidRPr="004C58CC" w:rsidRDefault="002162AE" w:rsidP="008C0DA3">
            <w:r w:rsidRPr="004C58CC">
              <w:t>г. Москва</w:t>
            </w:r>
          </w:p>
        </w:tc>
        <w:tc>
          <w:tcPr>
            <w:tcW w:w="5251" w:type="dxa"/>
            <w:hideMark/>
          </w:tcPr>
          <w:p w14:paraId="142AEF05" w14:textId="7B5F23AB" w:rsidR="002162AE" w:rsidRPr="004C58CC" w:rsidRDefault="00121501" w:rsidP="008C0DA3">
            <w:pPr>
              <w:jc w:val="right"/>
              <w:rPr>
                <w:lang w:val="en-US"/>
              </w:rPr>
            </w:pPr>
            <w:permStart w:id="619775206" w:edGrp="everyone"/>
            <w:r>
              <w:t>«03» мая 2024 г.</w:t>
            </w:r>
            <w:r w:rsidR="002162AE" w:rsidRPr="004C58CC">
              <w:rPr>
                <w:color w:val="535C69"/>
                <w:shd w:val="clear" w:color="auto" w:fill="F6F8F9"/>
                <w:lang w:val="en-US"/>
              </w:rPr>
              <w:t xml:space="preserve"> </w:t>
            </w:r>
            <w:permEnd w:id="619775206"/>
          </w:p>
        </w:tc>
      </w:tr>
    </w:tbl>
    <w:p w14:paraId="12754E06" w14:textId="77777777" w:rsidR="002162AE" w:rsidRPr="004C58CC" w:rsidRDefault="002162AE" w:rsidP="002162AE"/>
    <w:p w14:paraId="393EEDEF" w14:textId="46D9EC3B" w:rsidR="002162AE" w:rsidRPr="004C58CC" w:rsidRDefault="002162AE" w:rsidP="002162AE">
      <w:pPr>
        <w:ind w:firstLine="709"/>
        <w:jc w:val="both"/>
      </w:pPr>
      <w:r w:rsidRPr="004C58CC">
        <w:rPr>
          <w:b/>
        </w:rPr>
        <w:t>ООО «ЛанКей ИТ»</w:t>
      </w:r>
      <w:r w:rsidRPr="004C58CC">
        <w:t>,</w:t>
      </w:r>
      <w:r w:rsidRPr="004C58CC">
        <w:rPr>
          <w:b/>
        </w:rPr>
        <w:t xml:space="preserve"> </w:t>
      </w:r>
      <w:r w:rsidRPr="004C58CC">
        <w:t xml:space="preserve">именуемое в дальнейшем «Исполнитель», в лице </w:t>
      </w:r>
      <w:r>
        <w:t>генерального директора Новикова Алексея Анатольевича</w:t>
      </w:r>
      <w:r w:rsidRPr="004C58CC">
        <w:t xml:space="preserve">, действующего </w:t>
      </w:r>
      <w:r w:rsidR="00F1642E">
        <w:t xml:space="preserve">на основании </w:t>
      </w:r>
      <w:r>
        <w:t>Устава</w:t>
      </w:r>
      <w:r w:rsidRPr="004C58CC">
        <w:t xml:space="preserve">, и </w:t>
      </w:r>
      <w:permStart w:id="1391095760" w:edGrp="everyone"/>
      <w:r w:rsidRPr="004C58CC">
        <w:rPr>
          <w:b/>
        </w:rPr>
        <w:t>{</w:t>
      </w:r>
      <w:r w:rsidR="00121501">
        <w:rPr>
          <w:b/>
        </w:rPr>
        <w:t>Наименование компании ЮЛ или ИП</w:t>
      </w:r>
      <w:permEnd w:id="1391095760"/>
      <w:r w:rsidRPr="004C58CC">
        <w:t xml:space="preserve">, в лице </w:t>
      </w:r>
      <w:permStart w:id="541795063" w:edGrp="everyone"/>
      <w:r w:rsidR="00121501">
        <w:t xml:space="preserve">Должность </w:t>
      </w:r>
      <w:r>
        <w:t xml:space="preserve"> </w:t>
      </w:r>
      <w:r w:rsidR="00121501">
        <w:t>ФИО</w:t>
      </w:r>
      <w:permEnd w:id="541795063"/>
      <w:r w:rsidRPr="004C58CC">
        <w:t xml:space="preserve">, действующего на основании </w:t>
      </w:r>
      <w:r w:rsidR="00121501">
        <w:t>наименование документа</w:t>
      </w:r>
      <w:r w:rsidRPr="004C58CC">
        <w:t>, именуемое в дальнейшем «Заказчик», вместе именуемые «Стороны», заключили настоящий Договор о нижеследующем.</w:t>
      </w:r>
    </w:p>
    <w:p w14:paraId="4985F5D1" w14:textId="77777777" w:rsidR="003F1256" w:rsidRPr="004C72B3" w:rsidRDefault="003F1256" w:rsidP="002162AE">
      <w:pPr>
        <w:pStyle w:val="21"/>
        <w:widowControl w:val="0"/>
        <w:ind w:firstLine="0"/>
        <w:rPr>
          <w:rFonts w:ascii="Times New Roman" w:hAnsi="Times New Roman"/>
          <w:sz w:val="12"/>
          <w:szCs w:val="12"/>
        </w:rPr>
      </w:pPr>
    </w:p>
    <w:p w14:paraId="3B082F41" w14:textId="43670FF6" w:rsidR="008E4D53" w:rsidRPr="002162AE" w:rsidRDefault="008E4D53" w:rsidP="002162AE">
      <w:pPr>
        <w:pStyle w:val="21"/>
        <w:widowControl w:val="0"/>
        <w:ind w:firstLine="0"/>
        <w:jc w:val="center"/>
        <w:rPr>
          <w:rFonts w:ascii="Times New Roman" w:hAnsi="Times New Roman"/>
          <w:b/>
        </w:rPr>
      </w:pPr>
      <w:r w:rsidRPr="002162AE">
        <w:rPr>
          <w:rFonts w:ascii="Times New Roman" w:hAnsi="Times New Roman"/>
          <w:b/>
        </w:rPr>
        <w:t>ТЕРМИНЫ, ИСПОЛЬЗУЕМЫЕ В ДОГОВОРЕ И ПРИЛОЖЕНИЯХ К НЕМУ</w:t>
      </w:r>
    </w:p>
    <w:p w14:paraId="63DC2735" w14:textId="77777777" w:rsidR="003F1256" w:rsidRPr="004C72B3" w:rsidRDefault="003F1256" w:rsidP="002162AE">
      <w:pPr>
        <w:pStyle w:val="21"/>
        <w:widowControl w:val="0"/>
        <w:ind w:firstLine="0"/>
        <w:jc w:val="center"/>
        <w:rPr>
          <w:rFonts w:ascii="Times New Roman" w:hAnsi="Times New Roman"/>
          <w:b/>
          <w:sz w:val="12"/>
          <w:szCs w:val="12"/>
        </w:rPr>
      </w:pPr>
    </w:p>
    <w:p w14:paraId="4409B458" w14:textId="0BB73B31" w:rsidR="008E4D53" w:rsidRPr="002162AE" w:rsidRDefault="00A96D6B" w:rsidP="002162AE">
      <w:pPr>
        <w:widowControl w:val="0"/>
        <w:jc w:val="both"/>
      </w:pPr>
      <w:r w:rsidRPr="002162AE">
        <w:rPr>
          <w:b/>
        </w:rPr>
        <w:t xml:space="preserve">Хостинг – </w:t>
      </w:r>
      <w:r w:rsidRPr="002162AE">
        <w:t>услуга по предоставлению Заказчику доступа к программам для ЭВМ и базам данных, которые разрабатываются, адаптируются, модифицируются</w:t>
      </w:r>
      <w:r w:rsidR="00B02DDA" w:rsidRPr="002162AE">
        <w:t xml:space="preserve">, </w:t>
      </w:r>
      <w:r w:rsidRPr="002162AE">
        <w:t>устанавливаются</w:t>
      </w:r>
      <w:r w:rsidR="00B02DDA" w:rsidRPr="002162AE">
        <w:t xml:space="preserve"> и сопровождаются</w:t>
      </w:r>
      <w:r w:rsidRPr="002162AE">
        <w:t xml:space="preserve"> Исполнителем на вычислительной технике, принадлежащей Исполнителю.</w:t>
      </w:r>
    </w:p>
    <w:p w14:paraId="435864BE" w14:textId="77777777" w:rsidR="008E4D53" w:rsidRPr="002162AE" w:rsidRDefault="008E4D53" w:rsidP="002162AE">
      <w:pPr>
        <w:widowControl w:val="0"/>
        <w:jc w:val="both"/>
      </w:pPr>
      <w:r w:rsidRPr="002162AE">
        <w:rPr>
          <w:b/>
        </w:rPr>
        <w:t>Доменное имя</w:t>
      </w:r>
      <w:r w:rsidRPr="002162AE">
        <w:t xml:space="preserve"> – это определенная буквенная последовательность, обозначающая имя сайта или используемая в именах электронных почтовых ящиков, которая должна начинаться и заканчиваться буквой латинского алфавита или цифрой. Промежуточными символами могут быть буквы латинского алфавита, цифры или дефис.</w:t>
      </w:r>
    </w:p>
    <w:p w14:paraId="311D9F85" w14:textId="77777777" w:rsidR="008E4D53" w:rsidRPr="002162AE" w:rsidRDefault="008E4D53" w:rsidP="002162AE">
      <w:pPr>
        <w:widowControl w:val="0"/>
        <w:tabs>
          <w:tab w:val="num" w:pos="540"/>
        </w:tabs>
        <w:jc w:val="both"/>
      </w:pPr>
      <w:r w:rsidRPr="002162AE">
        <w:rPr>
          <w:b/>
        </w:rPr>
        <w:t>СПАМ</w:t>
      </w:r>
      <w:r w:rsidRPr="002162AE">
        <w:t xml:space="preserve"> – массовая рассылка сообщений электронной почты, </w:t>
      </w:r>
      <w:r w:rsidRPr="002162AE">
        <w:rPr>
          <w:lang w:val="en-US"/>
        </w:rPr>
        <w:t>ICQ</w:t>
      </w:r>
      <w:r w:rsidRPr="002162AE">
        <w:t xml:space="preserve"> и других</w:t>
      </w:r>
      <w:r w:rsidR="00D16D77" w:rsidRPr="002162AE">
        <w:t>,</w:t>
      </w:r>
      <w:r w:rsidRPr="002162AE">
        <w:t xml:space="preserve"> преимущественно рекламного характера.</w:t>
      </w:r>
    </w:p>
    <w:p w14:paraId="587D8AA1" w14:textId="77777777" w:rsidR="008E4D53" w:rsidRPr="002162AE" w:rsidRDefault="00BC0F34" w:rsidP="002162AE">
      <w:pPr>
        <w:widowControl w:val="0"/>
        <w:tabs>
          <w:tab w:val="num" w:pos="540"/>
        </w:tabs>
        <w:jc w:val="both"/>
      </w:pPr>
      <w:r w:rsidRPr="002162AE">
        <w:rPr>
          <w:b/>
        </w:rPr>
        <w:t>Виртуальный</w:t>
      </w:r>
      <w:r w:rsidR="008E4D53" w:rsidRPr="002162AE">
        <w:rPr>
          <w:b/>
        </w:rPr>
        <w:t xml:space="preserve"> сервер</w:t>
      </w:r>
      <w:r w:rsidR="008E4D53" w:rsidRPr="002162AE">
        <w:t xml:space="preserve"> – </w:t>
      </w:r>
      <w:r w:rsidRPr="002162AE">
        <w:t xml:space="preserve">выделенная Заказчику часть вычислительных ресурсов физического </w:t>
      </w:r>
      <w:r w:rsidR="008E4D53" w:rsidRPr="002162AE">
        <w:t>сервер</w:t>
      </w:r>
      <w:r w:rsidR="00D16D77" w:rsidRPr="002162AE">
        <w:t>а</w:t>
      </w:r>
      <w:r w:rsidR="008E4D53" w:rsidRPr="002162AE">
        <w:t>, принадлежащ</w:t>
      </w:r>
      <w:r w:rsidRPr="002162AE">
        <w:t>его</w:t>
      </w:r>
      <w:r w:rsidR="008E4D53" w:rsidRPr="002162AE">
        <w:t xml:space="preserve"> Исполнителю.</w:t>
      </w:r>
      <w:r w:rsidR="008D1232" w:rsidRPr="002162AE">
        <w:t xml:space="preserve"> </w:t>
      </w:r>
    </w:p>
    <w:p w14:paraId="633C301B" w14:textId="77777777" w:rsidR="008E4D53" w:rsidRPr="002162AE" w:rsidRDefault="008E4D53" w:rsidP="002162AE">
      <w:pPr>
        <w:widowControl w:val="0"/>
        <w:tabs>
          <w:tab w:val="num" w:pos="540"/>
        </w:tabs>
        <w:jc w:val="both"/>
      </w:pPr>
      <w:r w:rsidRPr="002162AE">
        <w:rPr>
          <w:b/>
        </w:rPr>
        <w:t>ОС</w:t>
      </w:r>
      <w:r w:rsidRPr="002162AE">
        <w:t xml:space="preserve"> – операционная система.</w:t>
      </w:r>
    </w:p>
    <w:p w14:paraId="170E720C" w14:textId="77777777" w:rsidR="008E4D53" w:rsidRPr="002162AE" w:rsidRDefault="008E4D53" w:rsidP="002162AE">
      <w:pPr>
        <w:widowControl w:val="0"/>
        <w:tabs>
          <w:tab w:val="num" w:pos="540"/>
        </w:tabs>
        <w:jc w:val="both"/>
      </w:pPr>
      <w:r w:rsidRPr="002162AE">
        <w:rPr>
          <w:b/>
        </w:rPr>
        <w:t>ПО</w:t>
      </w:r>
      <w:r w:rsidRPr="002162AE">
        <w:t xml:space="preserve"> – программное обеспечение.</w:t>
      </w:r>
    </w:p>
    <w:p w14:paraId="203A01F7" w14:textId="77777777" w:rsidR="008E4D53" w:rsidRPr="002162AE" w:rsidRDefault="008E4D53" w:rsidP="002162AE">
      <w:pPr>
        <w:widowControl w:val="0"/>
        <w:tabs>
          <w:tab w:val="num" w:pos="540"/>
        </w:tabs>
        <w:jc w:val="both"/>
      </w:pPr>
      <w:r w:rsidRPr="002162AE">
        <w:rPr>
          <w:b/>
          <w:lang w:val="en-US"/>
        </w:rPr>
        <w:t>IP</w:t>
      </w:r>
      <w:r w:rsidRPr="002162AE">
        <w:rPr>
          <w:b/>
        </w:rPr>
        <w:t>-адрес</w:t>
      </w:r>
      <w:r w:rsidRPr="002162AE">
        <w:t xml:space="preserve"> – адрес устройства в сети Интернет.</w:t>
      </w:r>
    </w:p>
    <w:p w14:paraId="6C6A1EC5" w14:textId="46C829BF" w:rsidR="008E4D53" w:rsidRPr="002162AE" w:rsidRDefault="008E4D53" w:rsidP="002162AE">
      <w:pPr>
        <w:pStyle w:val="21"/>
        <w:widowControl w:val="0"/>
        <w:ind w:firstLine="0"/>
        <w:rPr>
          <w:rFonts w:ascii="Times New Roman" w:hAnsi="Times New Roman"/>
        </w:rPr>
      </w:pPr>
      <w:r w:rsidRPr="002162AE">
        <w:rPr>
          <w:rFonts w:ascii="Times New Roman" w:hAnsi="Times New Roman"/>
          <w:b/>
        </w:rPr>
        <w:t xml:space="preserve">Учетная запись – </w:t>
      </w:r>
      <w:r w:rsidR="00CC09BA" w:rsidRPr="002162AE">
        <w:rPr>
          <w:rFonts w:ascii="Times New Roman" w:hAnsi="Times New Roman"/>
        </w:rPr>
        <w:t>логин и пароль, идентифицирующие сотрудника Заказчика в информационной системе исполнителя.</w:t>
      </w:r>
    </w:p>
    <w:p w14:paraId="3E2B54B1" w14:textId="77777777" w:rsidR="008E4D53" w:rsidRPr="002162AE" w:rsidRDefault="008E4D53" w:rsidP="002162AE">
      <w:pPr>
        <w:pStyle w:val="21"/>
        <w:widowControl w:val="0"/>
        <w:ind w:firstLine="0"/>
        <w:rPr>
          <w:rFonts w:ascii="Times New Roman" w:hAnsi="Times New Roman"/>
        </w:rPr>
      </w:pPr>
      <w:r w:rsidRPr="002162AE">
        <w:rPr>
          <w:rFonts w:ascii="Times New Roman" w:hAnsi="Times New Roman"/>
          <w:b/>
        </w:rPr>
        <w:t>Трафик –</w:t>
      </w:r>
      <w:r w:rsidRPr="002162AE">
        <w:rPr>
          <w:rFonts w:ascii="Times New Roman" w:hAnsi="Times New Roman"/>
        </w:rPr>
        <w:t xml:space="preserve"> объём информации, передаваемой по сети.</w:t>
      </w:r>
    </w:p>
    <w:p w14:paraId="1F5CDE26" w14:textId="77777777" w:rsidR="008E4D53" w:rsidRPr="002162AE" w:rsidRDefault="00BC0F34" w:rsidP="002162AE">
      <w:pPr>
        <w:pStyle w:val="21"/>
        <w:widowControl w:val="0"/>
        <w:ind w:firstLine="0"/>
        <w:rPr>
          <w:rFonts w:ascii="Times New Roman" w:hAnsi="Times New Roman"/>
          <w:color w:val="000000"/>
        </w:rPr>
      </w:pPr>
      <w:r w:rsidRPr="002162AE">
        <w:rPr>
          <w:rFonts w:ascii="Times New Roman" w:hAnsi="Times New Roman"/>
          <w:b/>
        </w:rPr>
        <w:t>Сервис-деск</w:t>
      </w:r>
      <w:r w:rsidR="008E4D53" w:rsidRPr="002162AE">
        <w:rPr>
          <w:rFonts w:ascii="Times New Roman" w:hAnsi="Times New Roman"/>
          <w:b/>
        </w:rPr>
        <w:t xml:space="preserve"> – </w:t>
      </w:r>
      <w:r w:rsidR="008E4D53" w:rsidRPr="002162AE">
        <w:rPr>
          <w:rFonts w:ascii="Times New Roman" w:hAnsi="Times New Roman"/>
        </w:rPr>
        <w:t>система</w:t>
      </w:r>
      <w:r w:rsidRPr="002162AE">
        <w:rPr>
          <w:rFonts w:ascii="Times New Roman" w:hAnsi="Times New Roman"/>
        </w:rPr>
        <w:t xml:space="preserve"> обработки заявок</w:t>
      </w:r>
      <w:r w:rsidR="008E4D53" w:rsidRPr="002162AE">
        <w:rPr>
          <w:rFonts w:ascii="Times New Roman" w:hAnsi="Times New Roman"/>
        </w:rPr>
        <w:t xml:space="preserve"> между Заказчиком и Исполнителем, путём отправки/получения запросов через электронную форму</w:t>
      </w:r>
      <w:r w:rsidR="008E4D53" w:rsidRPr="002162AE">
        <w:rPr>
          <w:rFonts w:ascii="Times New Roman" w:hAnsi="Times New Roman"/>
          <w:color w:val="000000"/>
        </w:rPr>
        <w:t>.</w:t>
      </w:r>
    </w:p>
    <w:p w14:paraId="1338C916" w14:textId="77777777" w:rsidR="00D31B46" w:rsidRPr="002162AE" w:rsidRDefault="00D31B46" w:rsidP="002162AE">
      <w:pPr>
        <w:pStyle w:val="21"/>
        <w:widowControl w:val="0"/>
        <w:ind w:firstLine="0"/>
        <w:rPr>
          <w:rFonts w:ascii="Times New Roman" w:hAnsi="Times New Roman"/>
          <w:color w:val="000000"/>
        </w:rPr>
      </w:pPr>
      <w:r w:rsidRPr="002162AE">
        <w:rPr>
          <w:rFonts w:ascii="Times New Roman" w:hAnsi="Times New Roman"/>
          <w:b/>
          <w:color w:val="000000"/>
        </w:rPr>
        <w:t xml:space="preserve">УПД </w:t>
      </w:r>
      <w:r w:rsidRPr="002162AE">
        <w:rPr>
          <w:rFonts w:ascii="Times New Roman" w:hAnsi="Times New Roman"/>
          <w:color w:val="000000"/>
        </w:rPr>
        <w:t>- универсальный передаточный документ (письмо ФНС от 21 октября 2013 г. № ММВ-20-3/96, письмо Минфина от 16.06.14 № 03-07-09/28664).</w:t>
      </w:r>
    </w:p>
    <w:p w14:paraId="159E0A87" w14:textId="5D9610D7" w:rsidR="00F9003C" w:rsidRPr="002162AE" w:rsidRDefault="00F9003C" w:rsidP="002162AE">
      <w:pPr>
        <w:pStyle w:val="21"/>
        <w:widowControl w:val="0"/>
        <w:ind w:firstLine="0"/>
        <w:rPr>
          <w:rFonts w:ascii="Times New Roman" w:hAnsi="Times New Roman"/>
          <w:color w:val="000000"/>
        </w:rPr>
      </w:pPr>
      <w:r w:rsidRPr="002162AE">
        <w:rPr>
          <w:rFonts w:ascii="Times New Roman" w:hAnsi="Times New Roman"/>
          <w:b/>
          <w:color w:val="000000"/>
        </w:rPr>
        <w:t>Конфиденциальн</w:t>
      </w:r>
      <w:r w:rsidR="00A33EEF" w:rsidRPr="002162AE">
        <w:rPr>
          <w:rFonts w:ascii="Times New Roman" w:hAnsi="Times New Roman"/>
          <w:b/>
          <w:color w:val="000000"/>
        </w:rPr>
        <w:t>ая</w:t>
      </w:r>
      <w:r w:rsidRPr="002162AE">
        <w:rPr>
          <w:rFonts w:ascii="Times New Roman" w:hAnsi="Times New Roman"/>
          <w:b/>
          <w:color w:val="000000"/>
        </w:rPr>
        <w:t xml:space="preserve"> информаци</w:t>
      </w:r>
      <w:r w:rsidR="00A33EEF" w:rsidRPr="002162AE">
        <w:rPr>
          <w:rFonts w:ascii="Times New Roman" w:hAnsi="Times New Roman"/>
          <w:b/>
          <w:color w:val="000000"/>
        </w:rPr>
        <w:t>я</w:t>
      </w:r>
      <w:r w:rsidR="00A33EEF" w:rsidRPr="002162AE">
        <w:rPr>
          <w:rFonts w:ascii="Times New Roman" w:hAnsi="Times New Roman"/>
          <w:color w:val="000000"/>
        </w:rPr>
        <w:t xml:space="preserve"> -</w:t>
      </w:r>
      <w:r w:rsidRPr="002162AE">
        <w:rPr>
          <w:rFonts w:ascii="Times New Roman" w:hAnsi="Times New Roman"/>
          <w:color w:val="000000"/>
        </w:rPr>
        <w:t xml:space="preserve"> информация, относящаяся в соответствии с действующим законодательством Российской Федерации к конфиденциальной, а также к служебной или коммерческой тайне, персональным данным, или защищаемая соответствующими авторскими правами</w:t>
      </w:r>
      <w:r w:rsidR="00A33EEF" w:rsidRPr="002162AE">
        <w:rPr>
          <w:rFonts w:ascii="Times New Roman" w:hAnsi="Times New Roman"/>
          <w:color w:val="000000"/>
        </w:rPr>
        <w:t>.</w:t>
      </w:r>
    </w:p>
    <w:p w14:paraId="6EC16F88" w14:textId="71C8F6E1" w:rsidR="007D2F0D" w:rsidRPr="002162AE" w:rsidRDefault="008E4D53" w:rsidP="002162AE">
      <w:pPr>
        <w:pStyle w:val="21"/>
        <w:widowControl w:val="0"/>
        <w:tabs>
          <w:tab w:val="left" w:pos="1065"/>
        </w:tabs>
        <w:ind w:firstLine="0"/>
        <w:rPr>
          <w:rFonts w:ascii="Times New Roman" w:hAnsi="Times New Roman"/>
          <w:b/>
        </w:rPr>
      </w:pPr>
      <w:r w:rsidRPr="002162AE">
        <w:rPr>
          <w:rFonts w:ascii="Times New Roman" w:hAnsi="Times New Roman"/>
          <w:b/>
        </w:rPr>
        <w:tab/>
      </w:r>
    </w:p>
    <w:p w14:paraId="7F0D29E2" w14:textId="44613B91" w:rsidR="008E4D53" w:rsidRPr="002162AE" w:rsidRDefault="008E4D53" w:rsidP="002162AE">
      <w:pPr>
        <w:pStyle w:val="1"/>
        <w:keepNext w:val="0"/>
        <w:keepLines w:val="0"/>
        <w:widowControl w:val="0"/>
        <w:jc w:val="center"/>
        <w:rPr>
          <w:szCs w:val="20"/>
          <w:lang w:val="en-US"/>
        </w:rPr>
      </w:pPr>
      <w:r w:rsidRPr="002162AE">
        <w:rPr>
          <w:szCs w:val="20"/>
        </w:rPr>
        <w:t>ПРЕДМЕТ ДОГОВОРА</w:t>
      </w:r>
      <w:r w:rsidR="003F1256" w:rsidRPr="002162AE">
        <w:rPr>
          <w:szCs w:val="20"/>
        </w:rPr>
        <w:br/>
      </w:r>
    </w:p>
    <w:p w14:paraId="370CC015" w14:textId="749EA3AE" w:rsidR="008E4D53" w:rsidRPr="002162AE" w:rsidRDefault="008E4D53" w:rsidP="002162AE">
      <w:pPr>
        <w:pStyle w:val="11"/>
        <w:widowControl w:val="0"/>
        <w:rPr>
          <w:rFonts w:ascii="Times New Roman" w:hAnsi="Times New Roman" w:cs="Times New Roman"/>
          <w:sz w:val="20"/>
          <w:szCs w:val="20"/>
        </w:rPr>
      </w:pPr>
      <w:r w:rsidRPr="002162AE">
        <w:rPr>
          <w:rFonts w:ascii="Times New Roman" w:eastAsia="Calibri" w:hAnsi="Times New Roman" w:cs="Times New Roman"/>
          <w:sz w:val="20"/>
          <w:szCs w:val="20"/>
          <w:lang w:eastAsia="en-US"/>
        </w:rPr>
        <w:t xml:space="preserve">Исполнитель обязуется по заданию Заказчика оказать услуги </w:t>
      </w:r>
      <w:r w:rsidR="00BE4B58" w:rsidRPr="002162AE">
        <w:rPr>
          <w:rFonts w:ascii="Times New Roman" w:eastAsia="Calibri" w:hAnsi="Times New Roman" w:cs="Times New Roman"/>
          <w:sz w:val="20"/>
          <w:szCs w:val="20"/>
          <w:lang w:eastAsia="en-US"/>
        </w:rPr>
        <w:t>хостинга</w:t>
      </w:r>
      <w:r w:rsidRPr="002162AE">
        <w:rPr>
          <w:rFonts w:ascii="Times New Roman" w:eastAsia="Calibri" w:hAnsi="Times New Roman" w:cs="Times New Roman"/>
          <w:sz w:val="20"/>
          <w:szCs w:val="20"/>
          <w:lang w:eastAsia="en-US"/>
        </w:rPr>
        <w:t xml:space="preserve"> в соответствии с Приложени</w:t>
      </w:r>
      <w:r w:rsidR="002B57BB" w:rsidRPr="002162AE">
        <w:rPr>
          <w:rFonts w:ascii="Times New Roman" w:eastAsia="Calibri" w:hAnsi="Times New Roman" w:cs="Times New Roman"/>
          <w:sz w:val="20"/>
          <w:szCs w:val="20"/>
          <w:lang w:eastAsia="en-US"/>
        </w:rPr>
        <w:t>ями</w:t>
      </w:r>
      <w:r w:rsidRPr="002162AE">
        <w:rPr>
          <w:rFonts w:ascii="Times New Roman" w:eastAsia="Calibri" w:hAnsi="Times New Roman" w:cs="Times New Roman"/>
          <w:sz w:val="20"/>
          <w:szCs w:val="20"/>
          <w:lang w:eastAsia="en-US"/>
        </w:rPr>
        <w:t>, являющим</w:t>
      </w:r>
      <w:r w:rsidR="002B57BB" w:rsidRPr="002162AE">
        <w:rPr>
          <w:rFonts w:ascii="Times New Roman" w:eastAsia="Calibri" w:hAnsi="Times New Roman" w:cs="Times New Roman"/>
          <w:sz w:val="20"/>
          <w:szCs w:val="20"/>
          <w:lang w:eastAsia="en-US"/>
        </w:rPr>
        <w:t>и</w:t>
      </w:r>
      <w:r w:rsidRPr="002162AE">
        <w:rPr>
          <w:rFonts w:ascii="Times New Roman" w:eastAsia="Calibri" w:hAnsi="Times New Roman" w:cs="Times New Roman"/>
          <w:sz w:val="20"/>
          <w:szCs w:val="20"/>
          <w:lang w:eastAsia="en-US"/>
        </w:rPr>
        <w:t xml:space="preserve">ся неотъемлемой частью настоящего </w:t>
      </w:r>
      <w:r w:rsidR="00237A23" w:rsidRPr="002162AE">
        <w:rPr>
          <w:rFonts w:ascii="Times New Roman" w:eastAsia="Calibri" w:hAnsi="Times New Roman" w:cs="Times New Roman"/>
          <w:sz w:val="20"/>
          <w:szCs w:val="20"/>
          <w:lang w:eastAsia="en-US"/>
        </w:rPr>
        <w:t>Д</w:t>
      </w:r>
      <w:r w:rsidRPr="002162AE">
        <w:rPr>
          <w:rFonts w:ascii="Times New Roman" w:eastAsia="Calibri" w:hAnsi="Times New Roman" w:cs="Times New Roman"/>
          <w:sz w:val="20"/>
          <w:szCs w:val="20"/>
          <w:lang w:eastAsia="en-US"/>
        </w:rPr>
        <w:t xml:space="preserve">оговора, а Заказчик обязуется оплатить эти услуги в порядке, предусмотренном настоящим </w:t>
      </w:r>
      <w:r w:rsidR="007807EB" w:rsidRPr="002162AE">
        <w:rPr>
          <w:rFonts w:ascii="Times New Roman" w:eastAsia="Calibri" w:hAnsi="Times New Roman" w:cs="Times New Roman"/>
          <w:sz w:val="20"/>
          <w:szCs w:val="20"/>
          <w:lang w:eastAsia="en-US"/>
        </w:rPr>
        <w:t>Д</w:t>
      </w:r>
      <w:r w:rsidR="00D47E18" w:rsidRPr="002162AE">
        <w:rPr>
          <w:rFonts w:ascii="Times New Roman" w:eastAsia="Calibri" w:hAnsi="Times New Roman" w:cs="Times New Roman"/>
          <w:sz w:val="20"/>
          <w:szCs w:val="20"/>
          <w:lang w:eastAsia="en-US"/>
        </w:rPr>
        <w:t>оговором.</w:t>
      </w:r>
    </w:p>
    <w:p w14:paraId="7F31BE91" w14:textId="77777777"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Перечень предоставляемых Заказчику услуг, их тарификация и особенности, гарантии и технические свойства, а также порядок оказания услуг определены в Приложениях</w:t>
      </w:r>
      <w:r w:rsidR="004617AE" w:rsidRPr="002162AE">
        <w:rPr>
          <w:rFonts w:ascii="Times New Roman" w:hAnsi="Times New Roman" w:cs="Times New Roman"/>
          <w:sz w:val="20"/>
          <w:szCs w:val="20"/>
        </w:rPr>
        <w:t>.</w:t>
      </w:r>
      <w:r w:rsidRPr="002162AE">
        <w:rPr>
          <w:rFonts w:ascii="Times New Roman" w:hAnsi="Times New Roman" w:cs="Times New Roman"/>
          <w:sz w:val="20"/>
          <w:szCs w:val="20"/>
        </w:rPr>
        <w:t xml:space="preserve"> </w:t>
      </w:r>
    </w:p>
    <w:p w14:paraId="572A305E" w14:textId="77777777" w:rsidR="003F1256" w:rsidRPr="002162AE" w:rsidRDefault="003F1256" w:rsidP="002162AE">
      <w:pPr>
        <w:pStyle w:val="11"/>
        <w:widowControl w:val="0"/>
        <w:numPr>
          <w:ilvl w:val="0"/>
          <w:numId w:val="0"/>
        </w:numPr>
        <w:rPr>
          <w:rFonts w:ascii="Times New Roman" w:hAnsi="Times New Roman" w:cs="Times New Roman"/>
          <w:sz w:val="20"/>
          <w:szCs w:val="20"/>
        </w:rPr>
      </w:pPr>
    </w:p>
    <w:p w14:paraId="0D866D65" w14:textId="123B1A3A" w:rsidR="003F1256" w:rsidRPr="002162AE" w:rsidRDefault="008E4D53" w:rsidP="002162AE">
      <w:pPr>
        <w:pStyle w:val="1"/>
        <w:keepNext w:val="0"/>
        <w:keepLines w:val="0"/>
        <w:widowControl w:val="0"/>
        <w:jc w:val="center"/>
        <w:rPr>
          <w:szCs w:val="20"/>
        </w:rPr>
      </w:pPr>
      <w:r w:rsidRPr="002162AE">
        <w:rPr>
          <w:szCs w:val="20"/>
        </w:rPr>
        <w:t>ПРАВА И ОБЯЗАННОСТИ СТОРОН</w:t>
      </w:r>
      <w:r w:rsidR="003F1256" w:rsidRPr="002162AE">
        <w:rPr>
          <w:szCs w:val="20"/>
        </w:rPr>
        <w:br/>
      </w:r>
    </w:p>
    <w:p w14:paraId="7815B640" w14:textId="77777777" w:rsidR="008E4D53" w:rsidRPr="002162AE" w:rsidRDefault="008E4D53" w:rsidP="002162AE">
      <w:pPr>
        <w:pStyle w:val="112"/>
        <w:widowControl w:val="0"/>
        <w:ind w:left="0" w:firstLine="0"/>
        <w:rPr>
          <w:rFonts w:ascii="Times New Roman" w:hAnsi="Times New Roman" w:cs="Times New Roman"/>
          <w:sz w:val="20"/>
          <w:szCs w:val="20"/>
        </w:rPr>
      </w:pPr>
      <w:r w:rsidRPr="002162AE">
        <w:rPr>
          <w:rFonts w:ascii="Times New Roman" w:hAnsi="Times New Roman" w:cs="Times New Roman"/>
          <w:sz w:val="20"/>
          <w:szCs w:val="20"/>
        </w:rPr>
        <w:t>Исполнитель обязуется:</w:t>
      </w:r>
    </w:p>
    <w:p w14:paraId="64699471" w14:textId="1893E72F" w:rsidR="008E4D53" w:rsidRPr="002162AE" w:rsidRDefault="00D47E18"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Оказывать услуги хостинга в соответствие с настоящим договором.</w:t>
      </w:r>
    </w:p>
    <w:p w14:paraId="06281219" w14:textId="3AF20676" w:rsidR="00D47E18" w:rsidRPr="002162AE" w:rsidRDefault="008E4D53" w:rsidP="002162AE">
      <w:pPr>
        <w:pStyle w:val="111"/>
        <w:widowControl w:val="0"/>
        <w:rPr>
          <w:rFonts w:ascii="Times New Roman" w:hAnsi="Times New Roman" w:cs="Times New Roman"/>
          <w:sz w:val="20"/>
          <w:szCs w:val="20"/>
        </w:rPr>
      </w:pPr>
      <w:bookmarkStart w:id="0" w:name="_Hlk525722524"/>
      <w:r w:rsidRPr="002162AE">
        <w:rPr>
          <w:rFonts w:ascii="Times New Roman" w:hAnsi="Times New Roman" w:cs="Times New Roman"/>
          <w:sz w:val="20"/>
          <w:szCs w:val="20"/>
        </w:rPr>
        <w:t>В течение 5 (пяти) рабочих дней после завершения отчётного периода направить Заказчику</w:t>
      </w:r>
      <w:r w:rsidR="00434BA4" w:rsidRPr="002162AE">
        <w:rPr>
          <w:rFonts w:ascii="Times New Roman" w:hAnsi="Times New Roman" w:cs="Times New Roman"/>
          <w:sz w:val="20"/>
          <w:szCs w:val="20"/>
        </w:rPr>
        <w:t xml:space="preserve"> скан-копию</w:t>
      </w:r>
      <w:r w:rsidR="00D31B46" w:rsidRPr="002162AE">
        <w:rPr>
          <w:rFonts w:ascii="Times New Roman" w:hAnsi="Times New Roman" w:cs="Times New Roman"/>
          <w:sz w:val="20"/>
          <w:szCs w:val="20"/>
        </w:rPr>
        <w:t xml:space="preserve"> УПД об оказанных услугах </w:t>
      </w:r>
      <w:r w:rsidR="0032444B" w:rsidRPr="002162AE">
        <w:rPr>
          <w:rFonts w:ascii="Times New Roman" w:hAnsi="Times New Roman" w:cs="Times New Roman"/>
          <w:sz w:val="20"/>
          <w:szCs w:val="20"/>
        </w:rPr>
        <w:t>на</w:t>
      </w:r>
      <w:r w:rsidR="00434BA4" w:rsidRPr="002162AE">
        <w:rPr>
          <w:rFonts w:ascii="Times New Roman" w:hAnsi="Times New Roman" w:cs="Times New Roman"/>
          <w:sz w:val="20"/>
          <w:szCs w:val="20"/>
        </w:rPr>
        <w:t xml:space="preserve"> </w:t>
      </w:r>
      <w:r w:rsidR="003A3426" w:rsidRPr="002162AE">
        <w:rPr>
          <w:rFonts w:ascii="Times New Roman" w:hAnsi="Times New Roman" w:cs="Times New Roman"/>
          <w:sz w:val="20"/>
          <w:szCs w:val="20"/>
        </w:rPr>
        <w:t>указанн</w:t>
      </w:r>
      <w:r w:rsidR="0032444B" w:rsidRPr="002162AE">
        <w:rPr>
          <w:rFonts w:ascii="Times New Roman" w:hAnsi="Times New Roman" w:cs="Times New Roman"/>
          <w:sz w:val="20"/>
          <w:szCs w:val="20"/>
        </w:rPr>
        <w:t>ую</w:t>
      </w:r>
      <w:r w:rsidR="003A3426" w:rsidRPr="002162AE">
        <w:rPr>
          <w:rFonts w:ascii="Times New Roman" w:hAnsi="Times New Roman" w:cs="Times New Roman"/>
          <w:sz w:val="20"/>
          <w:szCs w:val="20"/>
        </w:rPr>
        <w:t xml:space="preserve"> в </w:t>
      </w:r>
      <w:r w:rsidR="0032444B" w:rsidRPr="002162AE">
        <w:rPr>
          <w:rFonts w:ascii="Times New Roman" w:hAnsi="Times New Roman" w:cs="Times New Roman"/>
          <w:sz w:val="20"/>
          <w:szCs w:val="20"/>
        </w:rPr>
        <w:t>п.9.3</w:t>
      </w:r>
      <w:r w:rsidR="003A3426" w:rsidRPr="002162AE">
        <w:rPr>
          <w:rFonts w:ascii="Times New Roman" w:hAnsi="Times New Roman" w:cs="Times New Roman"/>
          <w:sz w:val="20"/>
          <w:szCs w:val="20"/>
        </w:rPr>
        <w:t xml:space="preserve"> </w:t>
      </w:r>
      <w:r w:rsidR="00434BA4" w:rsidRPr="002162AE">
        <w:rPr>
          <w:rFonts w:ascii="Times New Roman" w:hAnsi="Times New Roman" w:cs="Times New Roman"/>
          <w:sz w:val="20"/>
          <w:szCs w:val="20"/>
        </w:rPr>
        <w:t>электронн</w:t>
      </w:r>
      <w:r w:rsidR="0032444B" w:rsidRPr="002162AE">
        <w:rPr>
          <w:rFonts w:ascii="Times New Roman" w:hAnsi="Times New Roman" w:cs="Times New Roman"/>
          <w:sz w:val="20"/>
          <w:szCs w:val="20"/>
        </w:rPr>
        <w:t>ую</w:t>
      </w:r>
      <w:r w:rsidR="00D31B46" w:rsidRPr="002162AE">
        <w:rPr>
          <w:rFonts w:ascii="Times New Roman" w:hAnsi="Times New Roman" w:cs="Times New Roman"/>
          <w:sz w:val="20"/>
          <w:szCs w:val="20"/>
        </w:rPr>
        <w:t xml:space="preserve"> почт</w:t>
      </w:r>
      <w:r w:rsidR="0032444B" w:rsidRPr="002162AE">
        <w:rPr>
          <w:rFonts w:ascii="Times New Roman" w:hAnsi="Times New Roman" w:cs="Times New Roman"/>
          <w:sz w:val="20"/>
          <w:szCs w:val="20"/>
        </w:rPr>
        <w:t>у</w:t>
      </w:r>
      <w:r w:rsidR="00434BA4" w:rsidRPr="002162AE">
        <w:rPr>
          <w:rFonts w:ascii="Times New Roman" w:hAnsi="Times New Roman" w:cs="Times New Roman"/>
          <w:sz w:val="20"/>
          <w:szCs w:val="20"/>
        </w:rPr>
        <w:t xml:space="preserve"> </w:t>
      </w:r>
      <w:r w:rsidR="003A3426" w:rsidRPr="002162AE">
        <w:rPr>
          <w:rFonts w:ascii="Times New Roman" w:hAnsi="Times New Roman" w:cs="Times New Roman"/>
          <w:sz w:val="20"/>
          <w:szCs w:val="20"/>
        </w:rPr>
        <w:t>и подписанный квалифицированной цифровой подписью УПД через систему электронного документооборота (ЭДО)</w:t>
      </w:r>
      <w:r w:rsidR="00434BA4" w:rsidRPr="002162AE">
        <w:rPr>
          <w:rFonts w:ascii="Times New Roman" w:hAnsi="Times New Roman" w:cs="Times New Roman"/>
          <w:sz w:val="20"/>
          <w:szCs w:val="20"/>
        </w:rPr>
        <w:t>.</w:t>
      </w:r>
      <w:r w:rsidR="003A3426" w:rsidRPr="002162AE">
        <w:rPr>
          <w:rFonts w:ascii="Times New Roman" w:hAnsi="Times New Roman" w:cs="Times New Roman"/>
          <w:sz w:val="20"/>
          <w:szCs w:val="20"/>
        </w:rPr>
        <w:t xml:space="preserve"> В случае невозможности Заказчиком получения документов через ЭДО, Заказчик может получить </w:t>
      </w:r>
      <w:r w:rsidR="006E6A62" w:rsidRPr="002162AE">
        <w:rPr>
          <w:rFonts w:ascii="Times New Roman" w:hAnsi="Times New Roman" w:cs="Times New Roman"/>
          <w:sz w:val="20"/>
          <w:szCs w:val="20"/>
        </w:rPr>
        <w:t xml:space="preserve">бумажные </w:t>
      </w:r>
      <w:r w:rsidR="003A3426" w:rsidRPr="002162AE">
        <w:rPr>
          <w:rFonts w:ascii="Times New Roman" w:hAnsi="Times New Roman" w:cs="Times New Roman"/>
          <w:sz w:val="20"/>
          <w:szCs w:val="20"/>
        </w:rPr>
        <w:t>оригиналы документов в офисе Исполнителя.</w:t>
      </w:r>
      <w:bookmarkEnd w:id="0"/>
      <w:r w:rsidRPr="002162AE">
        <w:rPr>
          <w:rFonts w:ascii="Times New Roman" w:hAnsi="Times New Roman" w:cs="Times New Roman"/>
          <w:sz w:val="20"/>
          <w:szCs w:val="20"/>
        </w:rPr>
        <w:t xml:space="preserve"> Под отчётным периодом применительно к настоящему </w:t>
      </w:r>
      <w:r w:rsidR="00237A23" w:rsidRPr="002162AE">
        <w:rPr>
          <w:rFonts w:ascii="Times New Roman" w:hAnsi="Times New Roman" w:cs="Times New Roman"/>
          <w:sz w:val="20"/>
          <w:szCs w:val="20"/>
        </w:rPr>
        <w:t>Д</w:t>
      </w:r>
      <w:r w:rsidRPr="002162AE">
        <w:rPr>
          <w:rFonts w:ascii="Times New Roman" w:hAnsi="Times New Roman" w:cs="Times New Roman"/>
          <w:sz w:val="20"/>
          <w:szCs w:val="20"/>
        </w:rPr>
        <w:t>оговору следует понимать календарный месяц</w:t>
      </w:r>
      <w:r w:rsidR="00D47E18" w:rsidRPr="002162AE">
        <w:rPr>
          <w:rFonts w:ascii="Times New Roman" w:hAnsi="Times New Roman" w:cs="Times New Roman"/>
          <w:sz w:val="20"/>
          <w:szCs w:val="20"/>
        </w:rPr>
        <w:t>.</w:t>
      </w:r>
    </w:p>
    <w:p w14:paraId="71EEBBE0" w14:textId="77777777" w:rsidR="0032444B" w:rsidRPr="002162AE" w:rsidRDefault="0032444B" w:rsidP="002162AE">
      <w:pPr>
        <w:pStyle w:val="111"/>
        <w:widowControl w:val="0"/>
        <w:numPr>
          <w:ilvl w:val="0"/>
          <w:numId w:val="0"/>
        </w:numPr>
        <w:rPr>
          <w:rFonts w:ascii="Times New Roman" w:hAnsi="Times New Roman" w:cs="Times New Roman"/>
          <w:sz w:val="20"/>
          <w:szCs w:val="20"/>
        </w:rPr>
      </w:pPr>
    </w:p>
    <w:p w14:paraId="4B17B030" w14:textId="64C79767" w:rsidR="009E75D3" w:rsidRPr="002162AE" w:rsidRDefault="008E4D53" w:rsidP="002162AE">
      <w:pPr>
        <w:pStyle w:val="112"/>
        <w:widowControl w:val="0"/>
        <w:ind w:left="0" w:firstLine="0"/>
        <w:rPr>
          <w:rFonts w:ascii="Times New Roman" w:hAnsi="Times New Roman" w:cs="Times New Roman"/>
          <w:sz w:val="20"/>
          <w:szCs w:val="20"/>
        </w:rPr>
      </w:pPr>
      <w:r w:rsidRPr="002162AE">
        <w:rPr>
          <w:rFonts w:ascii="Times New Roman" w:hAnsi="Times New Roman" w:cs="Times New Roman"/>
          <w:sz w:val="20"/>
          <w:szCs w:val="20"/>
        </w:rPr>
        <w:t>Исполнитель вправе:</w:t>
      </w:r>
      <w:r w:rsidR="009E75D3" w:rsidRPr="002162AE">
        <w:rPr>
          <w:rFonts w:ascii="Times New Roman" w:hAnsi="Times New Roman" w:cs="Times New Roman"/>
          <w:sz w:val="20"/>
          <w:szCs w:val="20"/>
        </w:rPr>
        <w:t xml:space="preserve"> </w:t>
      </w:r>
    </w:p>
    <w:p w14:paraId="3039A58F" w14:textId="5EB3CFD6" w:rsidR="009E75D3" w:rsidRPr="002162AE" w:rsidRDefault="00A60D97"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 xml:space="preserve">Изменять тарифы на </w:t>
      </w:r>
      <w:r w:rsidR="009E75D3" w:rsidRPr="002162AE">
        <w:rPr>
          <w:rFonts w:ascii="Times New Roman" w:hAnsi="Times New Roman" w:cs="Times New Roman"/>
          <w:sz w:val="20"/>
          <w:szCs w:val="20"/>
        </w:rPr>
        <w:t>услуг</w:t>
      </w:r>
      <w:r w:rsidRPr="002162AE">
        <w:rPr>
          <w:rFonts w:ascii="Times New Roman" w:hAnsi="Times New Roman" w:cs="Times New Roman"/>
          <w:sz w:val="20"/>
          <w:szCs w:val="20"/>
        </w:rPr>
        <w:t>и</w:t>
      </w:r>
      <w:r w:rsidR="009E75D3" w:rsidRPr="002162AE">
        <w:rPr>
          <w:rFonts w:ascii="Times New Roman" w:hAnsi="Times New Roman" w:cs="Times New Roman"/>
          <w:sz w:val="20"/>
          <w:szCs w:val="20"/>
        </w:rPr>
        <w:t xml:space="preserve"> (действующие на момент заключения Договора и указанные в Договоре и приложениях к нему) в одностороннем порядке с обязательным извещением Заказчика в соответствии с п.</w:t>
      </w:r>
      <w:r w:rsidR="009E75D3" w:rsidRPr="002162AE">
        <w:rPr>
          <w:rFonts w:ascii="Times New Roman" w:hAnsi="Times New Roman" w:cs="Times New Roman"/>
          <w:sz w:val="20"/>
          <w:szCs w:val="20"/>
        </w:rPr>
        <w:fldChar w:fldCharType="begin"/>
      </w:r>
      <w:r w:rsidR="009E75D3" w:rsidRPr="002162AE">
        <w:rPr>
          <w:rFonts w:ascii="Times New Roman" w:hAnsi="Times New Roman" w:cs="Times New Roman"/>
          <w:sz w:val="20"/>
          <w:szCs w:val="20"/>
        </w:rPr>
        <w:instrText xml:space="preserve"> REF _Ref270497128 \r \h  \* MERGEFORMAT </w:instrText>
      </w:r>
      <w:r w:rsidR="009E75D3" w:rsidRPr="002162AE">
        <w:rPr>
          <w:rFonts w:ascii="Times New Roman" w:hAnsi="Times New Roman" w:cs="Times New Roman"/>
          <w:sz w:val="20"/>
          <w:szCs w:val="20"/>
        </w:rPr>
      </w:r>
      <w:r w:rsidR="009E75D3" w:rsidRPr="002162AE">
        <w:rPr>
          <w:rFonts w:ascii="Times New Roman" w:hAnsi="Times New Roman" w:cs="Times New Roman"/>
          <w:sz w:val="20"/>
          <w:szCs w:val="20"/>
        </w:rPr>
        <w:fldChar w:fldCharType="separate"/>
      </w:r>
      <w:r w:rsidR="009E75D3" w:rsidRPr="002162AE">
        <w:rPr>
          <w:rFonts w:ascii="Times New Roman" w:hAnsi="Times New Roman" w:cs="Times New Roman"/>
          <w:sz w:val="20"/>
          <w:szCs w:val="20"/>
        </w:rPr>
        <w:t>7.1</w:t>
      </w:r>
      <w:r w:rsidR="009E75D3" w:rsidRPr="002162AE">
        <w:rPr>
          <w:rFonts w:ascii="Times New Roman" w:hAnsi="Times New Roman" w:cs="Times New Roman"/>
          <w:sz w:val="20"/>
          <w:szCs w:val="20"/>
        </w:rPr>
        <w:fldChar w:fldCharType="end"/>
      </w:r>
      <w:r w:rsidR="009E75D3" w:rsidRPr="002162AE">
        <w:rPr>
          <w:rFonts w:ascii="Times New Roman" w:hAnsi="Times New Roman" w:cs="Times New Roman"/>
          <w:sz w:val="20"/>
          <w:szCs w:val="20"/>
        </w:rPr>
        <w:t xml:space="preserve"> настоящего </w:t>
      </w:r>
      <w:r w:rsidR="00237A23" w:rsidRPr="002162AE">
        <w:rPr>
          <w:rFonts w:ascii="Times New Roman" w:hAnsi="Times New Roman" w:cs="Times New Roman"/>
          <w:sz w:val="20"/>
          <w:szCs w:val="20"/>
        </w:rPr>
        <w:t>Д</w:t>
      </w:r>
      <w:r w:rsidR="009E75D3" w:rsidRPr="002162AE">
        <w:rPr>
          <w:rFonts w:ascii="Times New Roman" w:hAnsi="Times New Roman" w:cs="Times New Roman"/>
          <w:sz w:val="20"/>
          <w:szCs w:val="20"/>
        </w:rPr>
        <w:t>оговора.</w:t>
      </w:r>
    </w:p>
    <w:p w14:paraId="2E911E7D" w14:textId="77777777" w:rsidR="009E75D3" w:rsidRPr="002162AE" w:rsidRDefault="009E75D3"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Приостанавливать оказание услуг Заказчику:</w:t>
      </w:r>
    </w:p>
    <w:p w14:paraId="104B7C74" w14:textId="4E7468A1" w:rsidR="009E75D3" w:rsidRPr="002162AE" w:rsidRDefault="009E75D3" w:rsidP="002162AE">
      <w:pPr>
        <w:pStyle w:val="a"/>
        <w:widowControl w:val="0"/>
        <w:rPr>
          <w:rFonts w:ascii="Times New Roman" w:hAnsi="Times New Roman" w:cs="Times New Roman"/>
          <w:sz w:val="20"/>
          <w:szCs w:val="20"/>
        </w:rPr>
      </w:pPr>
      <w:r w:rsidRPr="002162AE">
        <w:rPr>
          <w:rFonts w:ascii="Times New Roman" w:hAnsi="Times New Roman" w:cs="Times New Roman"/>
          <w:sz w:val="20"/>
          <w:szCs w:val="20"/>
        </w:rPr>
        <w:t xml:space="preserve">в случае использования Заказчиком </w:t>
      </w:r>
      <w:r w:rsidR="00D47E18" w:rsidRPr="002162AE">
        <w:rPr>
          <w:rFonts w:ascii="Times New Roman" w:hAnsi="Times New Roman" w:cs="Times New Roman"/>
          <w:sz w:val="20"/>
          <w:szCs w:val="20"/>
        </w:rPr>
        <w:t xml:space="preserve">оборудования Исполнителя </w:t>
      </w:r>
      <w:r w:rsidRPr="002162AE">
        <w:rPr>
          <w:rFonts w:ascii="Times New Roman" w:hAnsi="Times New Roman" w:cs="Times New Roman"/>
          <w:sz w:val="20"/>
          <w:szCs w:val="20"/>
        </w:rPr>
        <w:t>для каких-либо незаконных целей;</w:t>
      </w:r>
    </w:p>
    <w:p w14:paraId="3AF215DA" w14:textId="77777777" w:rsidR="009E75D3" w:rsidRPr="002162AE" w:rsidRDefault="009E75D3" w:rsidP="002162AE">
      <w:pPr>
        <w:pStyle w:val="a"/>
        <w:widowControl w:val="0"/>
        <w:rPr>
          <w:rFonts w:ascii="Times New Roman" w:hAnsi="Times New Roman" w:cs="Times New Roman"/>
          <w:sz w:val="20"/>
          <w:szCs w:val="20"/>
        </w:rPr>
      </w:pPr>
      <w:r w:rsidRPr="002162AE">
        <w:rPr>
          <w:rFonts w:ascii="Times New Roman" w:hAnsi="Times New Roman" w:cs="Times New Roman"/>
          <w:sz w:val="20"/>
          <w:szCs w:val="20"/>
        </w:rPr>
        <w:t xml:space="preserve">в случае нарушения Заказчиком требований, предусмотренных Договором, в том числе срока оплаты услуг по настоящему </w:t>
      </w:r>
      <w:r w:rsidR="007807EB" w:rsidRPr="002162AE">
        <w:rPr>
          <w:rFonts w:ascii="Times New Roman" w:hAnsi="Times New Roman" w:cs="Times New Roman"/>
          <w:sz w:val="20"/>
          <w:szCs w:val="20"/>
        </w:rPr>
        <w:t>Д</w:t>
      </w:r>
      <w:r w:rsidRPr="002162AE">
        <w:rPr>
          <w:rFonts w:ascii="Times New Roman" w:hAnsi="Times New Roman" w:cs="Times New Roman"/>
          <w:sz w:val="20"/>
          <w:szCs w:val="20"/>
        </w:rPr>
        <w:t>оговору;</w:t>
      </w:r>
    </w:p>
    <w:p w14:paraId="743D305F" w14:textId="77777777" w:rsidR="009E75D3" w:rsidRPr="002162AE" w:rsidRDefault="009E75D3" w:rsidP="002162AE">
      <w:pPr>
        <w:pStyle w:val="a"/>
        <w:widowControl w:val="0"/>
        <w:rPr>
          <w:rFonts w:ascii="Times New Roman" w:hAnsi="Times New Roman" w:cs="Times New Roman"/>
          <w:sz w:val="20"/>
          <w:szCs w:val="20"/>
        </w:rPr>
      </w:pPr>
      <w:r w:rsidRPr="002162AE">
        <w:rPr>
          <w:rFonts w:ascii="Times New Roman" w:hAnsi="Times New Roman" w:cs="Times New Roman"/>
          <w:sz w:val="20"/>
          <w:szCs w:val="20"/>
        </w:rPr>
        <w:t>в случаях, установленных законодательством Российской Федерации.</w:t>
      </w:r>
    </w:p>
    <w:p w14:paraId="6DA43DC1" w14:textId="77777777" w:rsidR="008E4D53" w:rsidRPr="002162AE" w:rsidRDefault="008E4D53" w:rsidP="002162AE">
      <w:pPr>
        <w:pStyle w:val="112"/>
        <w:widowControl w:val="0"/>
        <w:ind w:left="0" w:firstLine="0"/>
        <w:rPr>
          <w:rFonts w:ascii="Times New Roman" w:hAnsi="Times New Roman" w:cs="Times New Roman"/>
          <w:sz w:val="20"/>
          <w:szCs w:val="20"/>
        </w:rPr>
      </w:pPr>
      <w:r w:rsidRPr="002162AE">
        <w:rPr>
          <w:rFonts w:ascii="Times New Roman" w:hAnsi="Times New Roman" w:cs="Times New Roman"/>
          <w:sz w:val="20"/>
          <w:szCs w:val="20"/>
        </w:rPr>
        <w:t>Заказчик обязуется:</w:t>
      </w:r>
    </w:p>
    <w:p w14:paraId="6922ECFA" w14:textId="40715993" w:rsidR="00296F32" w:rsidRPr="002162AE" w:rsidRDefault="00296F32"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Соблюдать и выполнять требования настоящего Договора.</w:t>
      </w:r>
    </w:p>
    <w:p w14:paraId="50E213F7" w14:textId="3A47EB3C" w:rsidR="008E4D53" w:rsidRPr="002162AE" w:rsidRDefault="008E4D53"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Своевременно оплачивать услуги</w:t>
      </w:r>
      <w:r w:rsidR="00D2252C" w:rsidRPr="002162AE">
        <w:rPr>
          <w:rFonts w:ascii="Times New Roman" w:hAnsi="Times New Roman" w:cs="Times New Roman"/>
          <w:sz w:val="20"/>
          <w:szCs w:val="20"/>
        </w:rPr>
        <w:t xml:space="preserve"> в соответствие с условиями</w:t>
      </w:r>
      <w:r w:rsidRPr="002162AE">
        <w:rPr>
          <w:rFonts w:ascii="Times New Roman" w:hAnsi="Times New Roman" w:cs="Times New Roman"/>
          <w:sz w:val="20"/>
          <w:szCs w:val="20"/>
        </w:rPr>
        <w:t xml:space="preserve"> настояще</w:t>
      </w:r>
      <w:r w:rsidR="00D2252C" w:rsidRPr="002162AE">
        <w:rPr>
          <w:rFonts w:ascii="Times New Roman" w:hAnsi="Times New Roman" w:cs="Times New Roman"/>
          <w:sz w:val="20"/>
          <w:szCs w:val="20"/>
        </w:rPr>
        <w:t>го</w:t>
      </w:r>
      <w:r w:rsidRPr="002162AE">
        <w:rPr>
          <w:rFonts w:ascii="Times New Roman" w:hAnsi="Times New Roman" w:cs="Times New Roman"/>
          <w:sz w:val="20"/>
          <w:szCs w:val="20"/>
        </w:rPr>
        <w:t xml:space="preserve"> </w:t>
      </w:r>
      <w:r w:rsidR="0054449B" w:rsidRPr="002162AE">
        <w:rPr>
          <w:rFonts w:ascii="Times New Roman" w:hAnsi="Times New Roman" w:cs="Times New Roman"/>
          <w:sz w:val="20"/>
          <w:szCs w:val="20"/>
        </w:rPr>
        <w:t>Д</w:t>
      </w:r>
      <w:r w:rsidRPr="002162AE">
        <w:rPr>
          <w:rFonts w:ascii="Times New Roman" w:hAnsi="Times New Roman" w:cs="Times New Roman"/>
          <w:sz w:val="20"/>
          <w:szCs w:val="20"/>
        </w:rPr>
        <w:t>оговор</w:t>
      </w:r>
      <w:r w:rsidR="00D2252C" w:rsidRPr="002162AE">
        <w:rPr>
          <w:rFonts w:ascii="Times New Roman" w:hAnsi="Times New Roman" w:cs="Times New Roman"/>
          <w:sz w:val="20"/>
          <w:szCs w:val="20"/>
        </w:rPr>
        <w:t>а</w:t>
      </w:r>
      <w:r w:rsidR="009455EB" w:rsidRPr="002162AE">
        <w:rPr>
          <w:rFonts w:ascii="Times New Roman" w:hAnsi="Times New Roman" w:cs="Times New Roman"/>
          <w:sz w:val="20"/>
          <w:szCs w:val="20"/>
        </w:rPr>
        <w:t>.</w:t>
      </w:r>
    </w:p>
    <w:p w14:paraId="0C24D881" w14:textId="77777777" w:rsidR="008E4D53" w:rsidRPr="002162AE" w:rsidRDefault="008E4D53" w:rsidP="002162AE">
      <w:pPr>
        <w:pStyle w:val="111"/>
        <w:widowControl w:val="0"/>
        <w:rPr>
          <w:rFonts w:ascii="Times New Roman" w:hAnsi="Times New Roman" w:cs="Times New Roman"/>
          <w:b/>
          <w:color w:val="FF0000"/>
          <w:sz w:val="20"/>
          <w:szCs w:val="20"/>
        </w:rPr>
      </w:pPr>
      <w:r w:rsidRPr="002162AE">
        <w:rPr>
          <w:rFonts w:ascii="Times New Roman" w:hAnsi="Times New Roman" w:cs="Times New Roman"/>
          <w:sz w:val="20"/>
          <w:szCs w:val="20"/>
        </w:rPr>
        <w:t xml:space="preserve">Обеспечивать конфиденциальность своей учетной информации (присвоенных ему логина и пароля). На Заказчике в полном объеме лежит риск последствий утраты авторизационных данных. </w:t>
      </w:r>
    </w:p>
    <w:p w14:paraId="7C92844F" w14:textId="77A09494" w:rsidR="00F6052C" w:rsidRPr="002162AE" w:rsidRDefault="00296F32"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Указывать достоверные данные при конфигурировании и использовании предоставляемого Исполнителем программного обеспечения.</w:t>
      </w:r>
    </w:p>
    <w:p w14:paraId="6670D917" w14:textId="04FFA7C8" w:rsidR="00296F32" w:rsidRPr="002162AE" w:rsidRDefault="00296F32" w:rsidP="002162AE">
      <w:pPr>
        <w:pStyle w:val="112"/>
        <w:widowControl w:val="0"/>
        <w:ind w:left="0" w:firstLine="0"/>
        <w:rPr>
          <w:rFonts w:ascii="Times New Roman" w:hAnsi="Times New Roman" w:cs="Times New Roman"/>
          <w:sz w:val="20"/>
          <w:szCs w:val="20"/>
        </w:rPr>
      </w:pPr>
      <w:r w:rsidRPr="002162AE">
        <w:rPr>
          <w:rFonts w:ascii="Times New Roman" w:hAnsi="Times New Roman" w:cs="Times New Roman"/>
          <w:sz w:val="20"/>
          <w:szCs w:val="20"/>
        </w:rPr>
        <w:t>Заказчик</w:t>
      </w:r>
      <w:r w:rsidRPr="002162AE">
        <w:rPr>
          <w:rFonts w:ascii="Times New Roman" w:hAnsi="Times New Roman" w:cs="Times New Roman"/>
          <w:b w:val="0"/>
          <w:sz w:val="20"/>
          <w:szCs w:val="20"/>
        </w:rPr>
        <w:t xml:space="preserve"> </w:t>
      </w:r>
      <w:r w:rsidRPr="002162AE">
        <w:rPr>
          <w:rFonts w:ascii="Times New Roman" w:hAnsi="Times New Roman" w:cs="Times New Roman"/>
          <w:sz w:val="20"/>
          <w:szCs w:val="20"/>
        </w:rPr>
        <w:t>вправе:</w:t>
      </w:r>
    </w:p>
    <w:p w14:paraId="5ED45DF3" w14:textId="0B5996DA" w:rsidR="00296F32" w:rsidRPr="002162AE" w:rsidRDefault="00296F32"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 xml:space="preserve">Выбирать необходимый тарифный план самостоятельно или переходить на другой тарифный план путём </w:t>
      </w:r>
      <w:r w:rsidRPr="002162AE">
        <w:rPr>
          <w:rFonts w:ascii="Times New Roman" w:hAnsi="Times New Roman" w:cs="Times New Roman"/>
          <w:sz w:val="20"/>
          <w:szCs w:val="20"/>
        </w:rPr>
        <w:lastRenderedPageBreak/>
        <w:t>обращения в службу поддержки Исполнителя.</w:t>
      </w:r>
    </w:p>
    <w:p w14:paraId="535C18F7" w14:textId="2847A56E" w:rsidR="00296F32" w:rsidRPr="002162AE" w:rsidRDefault="00296F32"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Запрашивать подробную детализацию использования вычислительных ресурсов и программного обеспечения, предоставляемого Исполнителем, включая расчёт стоимости.</w:t>
      </w:r>
    </w:p>
    <w:p w14:paraId="5FA23FC1" w14:textId="69EEC3BC" w:rsidR="00296F32" w:rsidRPr="002162AE" w:rsidRDefault="00296F32"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Запросить отсрочку оплаты услуг по настоящему договору без приостановки оказания услуг, путём направления гарантийного письма</w:t>
      </w:r>
      <w:r w:rsidR="00312BF2" w:rsidRPr="002162AE">
        <w:rPr>
          <w:rFonts w:ascii="Times New Roman" w:hAnsi="Times New Roman" w:cs="Times New Roman"/>
          <w:sz w:val="20"/>
          <w:szCs w:val="20"/>
        </w:rPr>
        <w:t xml:space="preserve">. При этом стоимость услуг в отчётном периоде увеличивается на 5% относительно тарифов, действующих на момент оказания услуг. В гарантийном письме Заказчик обязан указать </w:t>
      </w:r>
      <w:r w:rsidR="00231C84" w:rsidRPr="002162AE">
        <w:rPr>
          <w:rFonts w:ascii="Times New Roman" w:hAnsi="Times New Roman" w:cs="Times New Roman"/>
          <w:sz w:val="20"/>
          <w:szCs w:val="20"/>
        </w:rPr>
        <w:t>сумм</w:t>
      </w:r>
      <w:r w:rsidR="00312BF2" w:rsidRPr="002162AE">
        <w:rPr>
          <w:rFonts w:ascii="Times New Roman" w:hAnsi="Times New Roman" w:cs="Times New Roman"/>
          <w:sz w:val="20"/>
          <w:szCs w:val="20"/>
        </w:rPr>
        <w:t>у оплаты с учётом 5% увеличения,</w:t>
      </w:r>
      <w:r w:rsidR="00231C84" w:rsidRPr="002162AE">
        <w:rPr>
          <w:rFonts w:ascii="Times New Roman" w:hAnsi="Times New Roman" w:cs="Times New Roman"/>
          <w:sz w:val="20"/>
          <w:szCs w:val="20"/>
        </w:rPr>
        <w:t xml:space="preserve"> </w:t>
      </w:r>
      <w:r w:rsidR="00312BF2" w:rsidRPr="002162AE">
        <w:rPr>
          <w:rFonts w:ascii="Times New Roman" w:hAnsi="Times New Roman" w:cs="Times New Roman"/>
          <w:sz w:val="20"/>
          <w:szCs w:val="20"/>
        </w:rPr>
        <w:t>а также срок</w:t>
      </w:r>
      <w:r w:rsidRPr="002162AE">
        <w:rPr>
          <w:rFonts w:ascii="Times New Roman" w:hAnsi="Times New Roman" w:cs="Times New Roman"/>
          <w:sz w:val="20"/>
          <w:szCs w:val="20"/>
        </w:rPr>
        <w:t xml:space="preserve"> оплаты</w:t>
      </w:r>
      <w:r w:rsidR="00312BF2" w:rsidRPr="002162AE">
        <w:rPr>
          <w:rFonts w:ascii="Times New Roman" w:hAnsi="Times New Roman" w:cs="Times New Roman"/>
          <w:sz w:val="20"/>
          <w:szCs w:val="20"/>
        </w:rPr>
        <w:t xml:space="preserve">. </w:t>
      </w:r>
      <w:r w:rsidRPr="002162AE">
        <w:rPr>
          <w:rFonts w:ascii="Times New Roman" w:hAnsi="Times New Roman" w:cs="Times New Roman"/>
          <w:sz w:val="20"/>
          <w:szCs w:val="20"/>
        </w:rPr>
        <w:t xml:space="preserve">При этом </w:t>
      </w:r>
      <w:r w:rsidR="00A75310" w:rsidRPr="002162AE">
        <w:rPr>
          <w:rFonts w:ascii="Times New Roman" w:hAnsi="Times New Roman" w:cs="Times New Roman"/>
          <w:sz w:val="20"/>
          <w:szCs w:val="20"/>
        </w:rPr>
        <w:t>срок действия гарантийного письма</w:t>
      </w:r>
      <w:r w:rsidRPr="002162AE">
        <w:rPr>
          <w:rFonts w:ascii="Times New Roman" w:hAnsi="Times New Roman" w:cs="Times New Roman"/>
          <w:sz w:val="20"/>
          <w:szCs w:val="20"/>
        </w:rPr>
        <w:t xml:space="preserve"> не может превышать 30 календарных дней.</w:t>
      </w:r>
    </w:p>
    <w:p w14:paraId="4EADCB43" w14:textId="77777777" w:rsidR="003F1256" w:rsidRPr="002162AE" w:rsidRDefault="003F1256" w:rsidP="002162AE">
      <w:pPr>
        <w:pStyle w:val="3"/>
        <w:widowControl w:val="0"/>
        <w:rPr>
          <w:rFonts w:ascii="Times New Roman" w:hAnsi="Times New Roman"/>
        </w:rPr>
      </w:pPr>
    </w:p>
    <w:p w14:paraId="3485E278" w14:textId="26D3C99D" w:rsidR="003F1256" w:rsidRPr="002162AE" w:rsidRDefault="008E4D53" w:rsidP="002162AE">
      <w:pPr>
        <w:pStyle w:val="1"/>
        <w:keepNext w:val="0"/>
        <w:keepLines w:val="0"/>
        <w:widowControl w:val="0"/>
        <w:jc w:val="center"/>
        <w:rPr>
          <w:szCs w:val="20"/>
        </w:rPr>
      </w:pPr>
      <w:r w:rsidRPr="002162AE">
        <w:rPr>
          <w:szCs w:val="20"/>
        </w:rPr>
        <w:t>СТОИМОСТЬ УСЛУГ И ПОРЯДОК РАСЧЕТОВ</w:t>
      </w:r>
      <w:r w:rsidR="003F1256" w:rsidRPr="002162AE">
        <w:rPr>
          <w:szCs w:val="20"/>
        </w:rPr>
        <w:br/>
      </w:r>
    </w:p>
    <w:p w14:paraId="6187E04C" w14:textId="7DFE8B32" w:rsidR="008E4D53" w:rsidRPr="002162AE" w:rsidRDefault="00BA502C"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Ежемесячная оплата услуг по настоящему Договору производится Заказчиком авансовым платежом в размере 100 % стоимости услуг до начала оказания услуг в соответствующем отчётном периоде. Заказчик самостоятельно определяет необходимый объём услуг через личный кабинет или путём направления заявки в службу технической поддержки. Исполнитель на основании заказанного Заказчиком объёма услуг выставляет счёт на предоплату в соответствие с действующими Тарифами. Тарифы, действующие на момент заключения Договора, указаны в приложениях к настоящему Договору. Услуги в отчетном периоде начинают оказываться в течение 1 рабочего дня с момента поступления предоплаты за соответствующий отчётный период на расчётный счёт Исполнителя</w:t>
      </w:r>
      <w:r w:rsidR="008E4D53" w:rsidRPr="002162AE">
        <w:rPr>
          <w:rFonts w:ascii="Times New Roman" w:hAnsi="Times New Roman" w:cs="Times New Roman"/>
          <w:sz w:val="20"/>
          <w:szCs w:val="20"/>
        </w:rPr>
        <w:t>.</w:t>
      </w:r>
    </w:p>
    <w:p w14:paraId="34B49D60" w14:textId="4980424F" w:rsidR="009E75D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Все пла</w:t>
      </w:r>
      <w:r w:rsidR="003419AB" w:rsidRPr="002162AE">
        <w:rPr>
          <w:rFonts w:ascii="Times New Roman" w:hAnsi="Times New Roman" w:cs="Times New Roman"/>
          <w:sz w:val="20"/>
          <w:szCs w:val="20"/>
        </w:rPr>
        <w:t xml:space="preserve">тежи осуществляются в рублях РФ </w:t>
      </w:r>
      <w:r w:rsidRPr="002162AE">
        <w:rPr>
          <w:rFonts w:ascii="Times New Roman" w:hAnsi="Times New Roman" w:cs="Times New Roman"/>
          <w:sz w:val="20"/>
          <w:szCs w:val="20"/>
        </w:rPr>
        <w:t>путём перевода денежной суммы на расчетный счет Исполнителя.</w:t>
      </w:r>
      <w:r w:rsidR="003419AB" w:rsidRPr="002162AE">
        <w:rPr>
          <w:rFonts w:ascii="Times New Roman" w:hAnsi="Times New Roman" w:cs="Times New Roman"/>
          <w:sz w:val="20"/>
          <w:szCs w:val="20"/>
        </w:rPr>
        <w:t xml:space="preserve"> Стоимость всех оказываемых по настоящему Договору услуг включает в себя НДС </w:t>
      </w:r>
      <w:r w:rsidR="00AF23D9" w:rsidRPr="002162AE">
        <w:rPr>
          <w:rFonts w:ascii="Times New Roman" w:hAnsi="Times New Roman" w:cs="Times New Roman"/>
          <w:sz w:val="20"/>
          <w:szCs w:val="20"/>
        </w:rPr>
        <w:t>по ставке, указанной в п.3 ст. 164 НК РФ, в редакции, действующей на дату оказания услуг</w:t>
      </w:r>
      <w:r w:rsidR="003419AB" w:rsidRPr="002162AE">
        <w:rPr>
          <w:rFonts w:ascii="Times New Roman" w:hAnsi="Times New Roman" w:cs="Times New Roman"/>
          <w:sz w:val="20"/>
          <w:szCs w:val="20"/>
        </w:rPr>
        <w:t>.</w:t>
      </w:r>
    </w:p>
    <w:p w14:paraId="5968A946" w14:textId="3A4525A5" w:rsidR="008E4D53" w:rsidRPr="002162AE" w:rsidRDefault="008E4D53" w:rsidP="002162AE">
      <w:pPr>
        <w:pStyle w:val="11"/>
        <w:widowControl w:val="0"/>
        <w:rPr>
          <w:rFonts w:ascii="Times New Roman" w:hAnsi="Times New Roman" w:cs="Times New Roman"/>
          <w:sz w:val="20"/>
          <w:szCs w:val="20"/>
        </w:rPr>
      </w:pPr>
      <w:bookmarkStart w:id="1" w:name="_Ref270500199"/>
      <w:r w:rsidRPr="002162AE">
        <w:rPr>
          <w:rFonts w:ascii="Times New Roman" w:hAnsi="Times New Roman" w:cs="Times New Roman"/>
          <w:sz w:val="20"/>
          <w:szCs w:val="20"/>
        </w:rPr>
        <w:t xml:space="preserve">Обязанность по оплате услуг по настоящему </w:t>
      </w:r>
      <w:r w:rsidR="0054449B" w:rsidRPr="002162AE">
        <w:rPr>
          <w:rFonts w:ascii="Times New Roman" w:hAnsi="Times New Roman" w:cs="Times New Roman"/>
          <w:sz w:val="20"/>
          <w:szCs w:val="20"/>
        </w:rPr>
        <w:t>Д</w:t>
      </w:r>
      <w:r w:rsidRPr="002162AE">
        <w:rPr>
          <w:rFonts w:ascii="Times New Roman" w:hAnsi="Times New Roman" w:cs="Times New Roman"/>
          <w:sz w:val="20"/>
          <w:szCs w:val="20"/>
        </w:rPr>
        <w:t xml:space="preserve">оговору считается исполненной Заказчиком с момента зачисления денежных средств Заказчика на </w:t>
      </w:r>
      <w:r w:rsidR="00F0333E" w:rsidRPr="002162AE">
        <w:rPr>
          <w:rFonts w:ascii="Times New Roman" w:hAnsi="Times New Roman" w:cs="Times New Roman"/>
          <w:sz w:val="20"/>
          <w:szCs w:val="20"/>
        </w:rPr>
        <w:t>корреспондентский</w:t>
      </w:r>
      <w:r w:rsidRPr="002162AE">
        <w:rPr>
          <w:rFonts w:ascii="Times New Roman" w:hAnsi="Times New Roman" w:cs="Times New Roman"/>
          <w:sz w:val="20"/>
          <w:szCs w:val="20"/>
        </w:rPr>
        <w:t xml:space="preserve"> счет </w:t>
      </w:r>
      <w:r w:rsidR="00F0333E" w:rsidRPr="002162AE">
        <w:rPr>
          <w:rFonts w:ascii="Times New Roman" w:hAnsi="Times New Roman" w:cs="Times New Roman"/>
          <w:sz w:val="20"/>
          <w:szCs w:val="20"/>
        </w:rPr>
        <w:t xml:space="preserve">банка </w:t>
      </w:r>
      <w:r w:rsidRPr="002162AE">
        <w:rPr>
          <w:rFonts w:ascii="Times New Roman" w:hAnsi="Times New Roman" w:cs="Times New Roman"/>
          <w:sz w:val="20"/>
          <w:szCs w:val="20"/>
        </w:rPr>
        <w:t>Исполнителя</w:t>
      </w:r>
      <w:bookmarkEnd w:id="1"/>
      <w:r w:rsidR="00F0333E" w:rsidRPr="002162AE">
        <w:rPr>
          <w:rFonts w:ascii="Times New Roman" w:hAnsi="Times New Roman" w:cs="Times New Roman"/>
          <w:sz w:val="20"/>
          <w:szCs w:val="20"/>
        </w:rPr>
        <w:t xml:space="preserve"> с корректным указанием реквизитов Исполнителя в платёжном поручении.</w:t>
      </w:r>
    </w:p>
    <w:p w14:paraId="178DFCBF" w14:textId="466A8C09" w:rsidR="00F25129" w:rsidRPr="002162AE" w:rsidRDefault="00FE65B7"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При завершении оплаченного периода и непоступлении оплаты за следующий период оказание услуг автоматически пр</w:t>
      </w:r>
      <w:r w:rsidR="005C6C86" w:rsidRPr="002162AE">
        <w:rPr>
          <w:rFonts w:ascii="Times New Roman" w:hAnsi="Times New Roman" w:cs="Times New Roman"/>
          <w:sz w:val="20"/>
          <w:szCs w:val="20"/>
        </w:rPr>
        <w:t>иостана</w:t>
      </w:r>
      <w:r w:rsidR="00CC17D7" w:rsidRPr="002162AE">
        <w:rPr>
          <w:rFonts w:ascii="Times New Roman" w:hAnsi="Times New Roman" w:cs="Times New Roman"/>
          <w:sz w:val="20"/>
          <w:szCs w:val="20"/>
        </w:rPr>
        <w:t>в</w:t>
      </w:r>
      <w:r w:rsidR="005C6C86" w:rsidRPr="002162AE">
        <w:rPr>
          <w:rFonts w:ascii="Times New Roman" w:hAnsi="Times New Roman" w:cs="Times New Roman"/>
          <w:sz w:val="20"/>
          <w:szCs w:val="20"/>
        </w:rPr>
        <w:t>ливается</w:t>
      </w:r>
      <w:r w:rsidRPr="002162AE">
        <w:rPr>
          <w:rFonts w:ascii="Times New Roman" w:hAnsi="Times New Roman" w:cs="Times New Roman"/>
          <w:sz w:val="20"/>
          <w:szCs w:val="20"/>
        </w:rPr>
        <w:t xml:space="preserve">. </w:t>
      </w:r>
      <w:r w:rsidR="008E4D53" w:rsidRPr="002162AE">
        <w:rPr>
          <w:rFonts w:ascii="Times New Roman" w:hAnsi="Times New Roman" w:cs="Times New Roman"/>
          <w:sz w:val="20"/>
          <w:szCs w:val="20"/>
        </w:rPr>
        <w:t xml:space="preserve">При непоступлении </w:t>
      </w:r>
      <w:r w:rsidR="005C6C86" w:rsidRPr="002162AE">
        <w:rPr>
          <w:rFonts w:ascii="Times New Roman" w:hAnsi="Times New Roman" w:cs="Times New Roman"/>
          <w:sz w:val="20"/>
          <w:szCs w:val="20"/>
        </w:rPr>
        <w:t>оплаты</w:t>
      </w:r>
      <w:r w:rsidR="00BA502C" w:rsidRPr="002162AE">
        <w:rPr>
          <w:rFonts w:ascii="Times New Roman" w:hAnsi="Times New Roman" w:cs="Times New Roman"/>
          <w:sz w:val="20"/>
          <w:szCs w:val="20"/>
        </w:rPr>
        <w:t xml:space="preserve"> </w:t>
      </w:r>
      <w:r w:rsidR="008E4D53" w:rsidRPr="002162AE">
        <w:rPr>
          <w:rFonts w:ascii="Times New Roman" w:hAnsi="Times New Roman" w:cs="Times New Roman"/>
          <w:sz w:val="20"/>
          <w:szCs w:val="20"/>
        </w:rPr>
        <w:t xml:space="preserve">в течение </w:t>
      </w:r>
      <w:r w:rsidR="00A60D97" w:rsidRPr="002162AE">
        <w:rPr>
          <w:rFonts w:ascii="Times New Roman" w:hAnsi="Times New Roman" w:cs="Times New Roman"/>
          <w:sz w:val="20"/>
          <w:szCs w:val="20"/>
        </w:rPr>
        <w:t>30</w:t>
      </w:r>
      <w:r w:rsidR="00293E8F" w:rsidRPr="002162AE">
        <w:rPr>
          <w:rFonts w:ascii="Times New Roman" w:hAnsi="Times New Roman" w:cs="Times New Roman"/>
          <w:sz w:val="20"/>
          <w:szCs w:val="20"/>
        </w:rPr>
        <w:t xml:space="preserve"> </w:t>
      </w:r>
      <w:r w:rsidR="008E4D53" w:rsidRPr="002162AE">
        <w:rPr>
          <w:rFonts w:ascii="Times New Roman" w:hAnsi="Times New Roman" w:cs="Times New Roman"/>
          <w:sz w:val="20"/>
          <w:szCs w:val="20"/>
        </w:rPr>
        <w:t>(</w:t>
      </w:r>
      <w:r w:rsidR="00A60D97" w:rsidRPr="002162AE">
        <w:rPr>
          <w:rFonts w:ascii="Times New Roman" w:hAnsi="Times New Roman" w:cs="Times New Roman"/>
          <w:sz w:val="20"/>
          <w:szCs w:val="20"/>
        </w:rPr>
        <w:t>тридцати</w:t>
      </w:r>
      <w:r w:rsidR="008E4D53" w:rsidRPr="002162AE">
        <w:rPr>
          <w:rFonts w:ascii="Times New Roman" w:hAnsi="Times New Roman" w:cs="Times New Roman"/>
          <w:sz w:val="20"/>
          <w:szCs w:val="20"/>
        </w:rPr>
        <w:t>) календарных дней с момента истечения оплаченного периода Исполнитель удал</w:t>
      </w:r>
      <w:r w:rsidR="00B83AC6" w:rsidRPr="002162AE">
        <w:rPr>
          <w:rFonts w:ascii="Times New Roman" w:hAnsi="Times New Roman" w:cs="Times New Roman"/>
          <w:sz w:val="20"/>
          <w:szCs w:val="20"/>
        </w:rPr>
        <w:t>яет</w:t>
      </w:r>
      <w:r w:rsidR="008E4D53" w:rsidRPr="002162AE">
        <w:rPr>
          <w:rFonts w:ascii="Times New Roman" w:hAnsi="Times New Roman" w:cs="Times New Roman"/>
          <w:sz w:val="20"/>
          <w:szCs w:val="20"/>
        </w:rPr>
        <w:t xml:space="preserve"> вс</w:t>
      </w:r>
      <w:r w:rsidR="001C7C4A" w:rsidRPr="002162AE">
        <w:rPr>
          <w:rFonts w:ascii="Times New Roman" w:hAnsi="Times New Roman" w:cs="Times New Roman"/>
          <w:sz w:val="20"/>
          <w:szCs w:val="20"/>
        </w:rPr>
        <w:t>ю информацию</w:t>
      </w:r>
      <w:r w:rsidR="008E4D53" w:rsidRPr="002162AE">
        <w:rPr>
          <w:rFonts w:ascii="Times New Roman" w:hAnsi="Times New Roman" w:cs="Times New Roman"/>
          <w:sz w:val="20"/>
          <w:szCs w:val="20"/>
        </w:rPr>
        <w:t xml:space="preserve"> Заказчика, </w:t>
      </w:r>
      <w:r w:rsidR="001C7C4A" w:rsidRPr="002162AE">
        <w:rPr>
          <w:rFonts w:ascii="Times New Roman" w:hAnsi="Times New Roman" w:cs="Times New Roman"/>
          <w:sz w:val="20"/>
          <w:szCs w:val="20"/>
        </w:rPr>
        <w:t>хранящуюся</w:t>
      </w:r>
      <w:r w:rsidR="008E4D53" w:rsidRPr="002162AE">
        <w:rPr>
          <w:rFonts w:ascii="Times New Roman" w:hAnsi="Times New Roman" w:cs="Times New Roman"/>
          <w:sz w:val="20"/>
          <w:szCs w:val="20"/>
        </w:rPr>
        <w:t xml:space="preserve"> на оборудовании Исполнителя</w:t>
      </w:r>
      <w:r w:rsidR="00293E8F" w:rsidRPr="002162AE">
        <w:rPr>
          <w:rFonts w:ascii="Times New Roman" w:hAnsi="Times New Roman" w:cs="Times New Roman"/>
          <w:sz w:val="20"/>
          <w:szCs w:val="20"/>
        </w:rPr>
        <w:t>, после чего Договор считается расторгнутым по инициативе Заказчика</w:t>
      </w:r>
      <w:r w:rsidR="00F476F8" w:rsidRPr="002162AE">
        <w:rPr>
          <w:rFonts w:ascii="Times New Roman" w:hAnsi="Times New Roman" w:cs="Times New Roman"/>
          <w:sz w:val="20"/>
          <w:szCs w:val="20"/>
        </w:rPr>
        <w:t>.</w:t>
      </w:r>
    </w:p>
    <w:p w14:paraId="391271B8" w14:textId="730E0B35" w:rsidR="00F25129" w:rsidRPr="002162AE" w:rsidRDefault="00F25129"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Услуги по данному договору считаются оказанными Исполнителем в полном объёме и приняты</w:t>
      </w:r>
      <w:r w:rsidR="00A829AF" w:rsidRPr="002162AE">
        <w:rPr>
          <w:rFonts w:ascii="Times New Roman" w:hAnsi="Times New Roman" w:cs="Times New Roman"/>
          <w:sz w:val="20"/>
          <w:szCs w:val="20"/>
        </w:rPr>
        <w:t>ми</w:t>
      </w:r>
      <w:r w:rsidRPr="002162AE">
        <w:rPr>
          <w:rFonts w:ascii="Times New Roman" w:hAnsi="Times New Roman" w:cs="Times New Roman"/>
          <w:sz w:val="20"/>
          <w:szCs w:val="20"/>
        </w:rPr>
        <w:t xml:space="preserve"> Заказчиком, если в течение 5 (пяти) календарных дней после завершения отчётного периода от Заказчика не получен мотивированный отказ от принятия оказанных услуг.</w:t>
      </w:r>
    </w:p>
    <w:p w14:paraId="3AF5E990" w14:textId="3FFB8EE0" w:rsidR="008E4D53" w:rsidRPr="002162AE" w:rsidRDefault="00C17A7B"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Заказчик вправе перечислять на счёт исполнителя денежные средства, превышающие сумму ежемесячного платежа. </w:t>
      </w:r>
      <w:r w:rsidR="008E4D53" w:rsidRPr="002162AE">
        <w:rPr>
          <w:rFonts w:ascii="Times New Roman" w:hAnsi="Times New Roman" w:cs="Times New Roman"/>
          <w:sz w:val="20"/>
          <w:szCs w:val="20"/>
        </w:rPr>
        <w:t xml:space="preserve">Исполнитель вправе зачислять </w:t>
      </w:r>
      <w:r w:rsidRPr="002162AE">
        <w:rPr>
          <w:rFonts w:ascii="Times New Roman" w:hAnsi="Times New Roman" w:cs="Times New Roman"/>
          <w:sz w:val="20"/>
          <w:szCs w:val="20"/>
        </w:rPr>
        <w:t xml:space="preserve">эти </w:t>
      </w:r>
      <w:r w:rsidR="008E4D53" w:rsidRPr="002162AE">
        <w:rPr>
          <w:rFonts w:ascii="Times New Roman" w:hAnsi="Times New Roman" w:cs="Times New Roman"/>
          <w:sz w:val="20"/>
          <w:szCs w:val="20"/>
        </w:rPr>
        <w:t>дене</w:t>
      </w:r>
      <w:r w:rsidR="00A829AF" w:rsidRPr="002162AE">
        <w:rPr>
          <w:rFonts w:ascii="Times New Roman" w:hAnsi="Times New Roman" w:cs="Times New Roman"/>
          <w:sz w:val="20"/>
          <w:szCs w:val="20"/>
        </w:rPr>
        <w:t>жные средства</w:t>
      </w:r>
      <w:r w:rsidR="008E4D53" w:rsidRPr="002162AE">
        <w:rPr>
          <w:rFonts w:ascii="Times New Roman" w:hAnsi="Times New Roman" w:cs="Times New Roman"/>
          <w:sz w:val="20"/>
          <w:szCs w:val="20"/>
        </w:rPr>
        <w:t xml:space="preserve"> как авансовые платежи за оказываемые по настоящему </w:t>
      </w:r>
      <w:r w:rsidR="007807EB" w:rsidRPr="002162AE">
        <w:rPr>
          <w:rFonts w:ascii="Times New Roman" w:hAnsi="Times New Roman" w:cs="Times New Roman"/>
          <w:sz w:val="20"/>
          <w:szCs w:val="20"/>
        </w:rPr>
        <w:t>Д</w:t>
      </w:r>
      <w:r w:rsidR="008E4D53" w:rsidRPr="002162AE">
        <w:rPr>
          <w:rFonts w:ascii="Times New Roman" w:hAnsi="Times New Roman" w:cs="Times New Roman"/>
          <w:sz w:val="20"/>
          <w:szCs w:val="20"/>
        </w:rPr>
        <w:t>оговору услуги.</w:t>
      </w:r>
    </w:p>
    <w:p w14:paraId="7F855055" w14:textId="3BFCD20B" w:rsidR="007D2F0D"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Учет потребленных Заказчиком услуг ведется в соответствии с принятой Исп</w:t>
      </w:r>
      <w:r w:rsidR="00B83AC6" w:rsidRPr="002162AE">
        <w:rPr>
          <w:rFonts w:ascii="Times New Roman" w:hAnsi="Times New Roman" w:cs="Times New Roman"/>
          <w:sz w:val="20"/>
          <w:szCs w:val="20"/>
        </w:rPr>
        <w:t>олнителем единицей тарификации на основании данных внутренней системы учёта Исполнителя</w:t>
      </w:r>
      <w:r w:rsidRPr="002162AE">
        <w:rPr>
          <w:rFonts w:ascii="Times New Roman" w:hAnsi="Times New Roman" w:cs="Times New Roman"/>
          <w:sz w:val="20"/>
          <w:szCs w:val="20"/>
        </w:rPr>
        <w:t>.</w:t>
      </w:r>
    </w:p>
    <w:p w14:paraId="6D12BC1F" w14:textId="77777777" w:rsidR="00F55CD4" w:rsidRPr="002162AE" w:rsidRDefault="00F55CD4" w:rsidP="002162AE">
      <w:pPr>
        <w:pStyle w:val="11"/>
        <w:widowControl w:val="0"/>
        <w:numPr>
          <w:ilvl w:val="0"/>
          <w:numId w:val="0"/>
        </w:numPr>
        <w:rPr>
          <w:rFonts w:ascii="Times New Roman" w:hAnsi="Times New Roman" w:cs="Times New Roman"/>
          <w:sz w:val="20"/>
          <w:szCs w:val="20"/>
        </w:rPr>
      </w:pPr>
    </w:p>
    <w:p w14:paraId="7D289EE6" w14:textId="5AEB8C89" w:rsidR="003F1256" w:rsidRPr="002162AE" w:rsidRDefault="008E4D53" w:rsidP="002162AE">
      <w:pPr>
        <w:pStyle w:val="1"/>
        <w:keepNext w:val="0"/>
        <w:keepLines w:val="0"/>
        <w:widowControl w:val="0"/>
        <w:jc w:val="center"/>
        <w:rPr>
          <w:szCs w:val="20"/>
        </w:rPr>
      </w:pPr>
      <w:r w:rsidRPr="002162AE">
        <w:rPr>
          <w:szCs w:val="20"/>
        </w:rPr>
        <w:t>ОТВЕТСТВЕННОСТЬ СТОРОН</w:t>
      </w:r>
      <w:r w:rsidR="003F1256" w:rsidRPr="002162AE">
        <w:rPr>
          <w:szCs w:val="20"/>
        </w:rPr>
        <w:br/>
      </w:r>
    </w:p>
    <w:p w14:paraId="7C6D018D" w14:textId="4F365791"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Стороны несут ответственность за ненадлежащее исполнение Договора в соответствии с законодательством Российской Федерации с учетом условий, установленных Договором и Приложениями, являющимися неотъемлемой частью настоящего </w:t>
      </w:r>
      <w:r w:rsidR="0054449B" w:rsidRPr="002162AE">
        <w:rPr>
          <w:rFonts w:ascii="Times New Roman" w:hAnsi="Times New Roman" w:cs="Times New Roman"/>
          <w:sz w:val="20"/>
          <w:szCs w:val="20"/>
        </w:rPr>
        <w:t>Д</w:t>
      </w:r>
      <w:r w:rsidRPr="002162AE">
        <w:rPr>
          <w:rFonts w:ascii="Times New Roman" w:hAnsi="Times New Roman" w:cs="Times New Roman"/>
          <w:sz w:val="20"/>
          <w:szCs w:val="20"/>
        </w:rPr>
        <w:t>оговора</w:t>
      </w:r>
      <w:r w:rsidR="003419AB" w:rsidRPr="002162AE">
        <w:rPr>
          <w:rFonts w:ascii="Times New Roman" w:hAnsi="Times New Roman" w:cs="Times New Roman"/>
          <w:sz w:val="20"/>
          <w:szCs w:val="20"/>
        </w:rPr>
        <w:t>.</w:t>
      </w:r>
    </w:p>
    <w:p w14:paraId="72F25F60" w14:textId="77777777"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Исполнитель не несет ответственности перед Заказчиком:</w:t>
      </w:r>
    </w:p>
    <w:p w14:paraId="1A7D77FC" w14:textId="7418203B" w:rsidR="00B83AC6" w:rsidRPr="002162AE" w:rsidRDefault="00B83AC6"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За содержание информации, передаваемой (получаемой) Заказчиком при пользовании услугами по настоящему Договору.</w:t>
      </w:r>
    </w:p>
    <w:p w14:paraId="5741D598" w14:textId="5B5AF667" w:rsidR="008E4D53" w:rsidRPr="002162AE" w:rsidRDefault="008E4D53"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За ущерб любого рода, понесенный Заказчиком из-за разглашения, утери или невозможности п</w:t>
      </w:r>
      <w:r w:rsidR="00CC09BA" w:rsidRPr="002162AE">
        <w:rPr>
          <w:rFonts w:ascii="Times New Roman" w:hAnsi="Times New Roman" w:cs="Times New Roman"/>
          <w:sz w:val="20"/>
          <w:szCs w:val="20"/>
        </w:rPr>
        <w:t>олучения последним своих учётных записей</w:t>
      </w:r>
      <w:r w:rsidRPr="002162AE">
        <w:rPr>
          <w:rFonts w:ascii="Times New Roman" w:hAnsi="Times New Roman" w:cs="Times New Roman"/>
          <w:sz w:val="20"/>
          <w:szCs w:val="20"/>
        </w:rPr>
        <w:t>. Любое лицо, сообщившее</w:t>
      </w:r>
      <w:r w:rsidR="003419AB" w:rsidRPr="002162AE">
        <w:rPr>
          <w:rFonts w:ascii="Times New Roman" w:hAnsi="Times New Roman" w:cs="Times New Roman"/>
          <w:sz w:val="20"/>
          <w:szCs w:val="20"/>
        </w:rPr>
        <w:t xml:space="preserve"> логин и</w:t>
      </w:r>
      <w:r w:rsidRPr="002162AE">
        <w:rPr>
          <w:rFonts w:ascii="Times New Roman" w:hAnsi="Times New Roman" w:cs="Times New Roman"/>
          <w:sz w:val="20"/>
          <w:szCs w:val="20"/>
        </w:rPr>
        <w:t xml:space="preserve"> парол</w:t>
      </w:r>
      <w:r w:rsidR="003419AB" w:rsidRPr="002162AE">
        <w:rPr>
          <w:rFonts w:ascii="Times New Roman" w:hAnsi="Times New Roman" w:cs="Times New Roman"/>
          <w:sz w:val="20"/>
          <w:szCs w:val="20"/>
        </w:rPr>
        <w:t>ь Заказчика</w:t>
      </w:r>
      <w:r w:rsidRPr="002162AE">
        <w:rPr>
          <w:rFonts w:ascii="Times New Roman" w:hAnsi="Times New Roman" w:cs="Times New Roman"/>
          <w:sz w:val="20"/>
          <w:szCs w:val="20"/>
        </w:rPr>
        <w:t xml:space="preserve"> </w:t>
      </w:r>
      <w:r w:rsidR="003419AB" w:rsidRPr="002162AE">
        <w:rPr>
          <w:rFonts w:ascii="Times New Roman" w:hAnsi="Times New Roman" w:cs="Times New Roman"/>
          <w:sz w:val="20"/>
          <w:szCs w:val="20"/>
        </w:rPr>
        <w:t>и/</w:t>
      </w:r>
      <w:r w:rsidRPr="002162AE">
        <w:rPr>
          <w:rFonts w:ascii="Times New Roman" w:hAnsi="Times New Roman" w:cs="Times New Roman"/>
          <w:sz w:val="20"/>
          <w:szCs w:val="20"/>
        </w:rPr>
        <w:t>или использующее эти данные для авторизации, рассматривается как представитель Заказчика, действующий от его имени. Доступ к учетной записи Заказчика в случае потери</w:t>
      </w:r>
      <w:r w:rsidR="00D2252C" w:rsidRPr="002162AE">
        <w:rPr>
          <w:rFonts w:ascii="Times New Roman" w:hAnsi="Times New Roman" w:cs="Times New Roman"/>
          <w:sz w:val="20"/>
          <w:szCs w:val="20"/>
        </w:rPr>
        <w:t xml:space="preserve"> </w:t>
      </w:r>
      <w:r w:rsidR="008119B8" w:rsidRPr="002162AE">
        <w:rPr>
          <w:rFonts w:ascii="Times New Roman" w:hAnsi="Times New Roman" w:cs="Times New Roman"/>
          <w:sz w:val="20"/>
          <w:szCs w:val="20"/>
        </w:rPr>
        <w:t xml:space="preserve">авторизационных </w:t>
      </w:r>
      <w:r w:rsidRPr="002162AE">
        <w:rPr>
          <w:rFonts w:ascii="Times New Roman" w:hAnsi="Times New Roman" w:cs="Times New Roman"/>
          <w:sz w:val="20"/>
          <w:szCs w:val="20"/>
        </w:rPr>
        <w:t xml:space="preserve">данных, может быть предоставлен </w:t>
      </w:r>
      <w:r w:rsidR="00D2252C" w:rsidRPr="002162AE">
        <w:rPr>
          <w:rFonts w:ascii="Times New Roman" w:hAnsi="Times New Roman" w:cs="Times New Roman"/>
          <w:sz w:val="20"/>
          <w:szCs w:val="20"/>
        </w:rPr>
        <w:t xml:space="preserve">только </w:t>
      </w:r>
      <w:r w:rsidRPr="002162AE">
        <w:rPr>
          <w:rFonts w:ascii="Times New Roman" w:hAnsi="Times New Roman" w:cs="Times New Roman"/>
          <w:sz w:val="20"/>
          <w:szCs w:val="20"/>
        </w:rPr>
        <w:t>при предъявлении оригиналов до</w:t>
      </w:r>
      <w:r w:rsidR="00E65355" w:rsidRPr="002162AE">
        <w:rPr>
          <w:rFonts w:ascii="Times New Roman" w:hAnsi="Times New Roman" w:cs="Times New Roman"/>
          <w:sz w:val="20"/>
          <w:szCs w:val="20"/>
        </w:rPr>
        <w:t>кументов, идентифицирующих его.</w:t>
      </w:r>
    </w:p>
    <w:p w14:paraId="13ABFB78" w14:textId="4517A3B4" w:rsidR="008E4D53" w:rsidRPr="002162AE" w:rsidRDefault="008E4D53"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За неполученную прибыль и упущенную выгоду, а также за любые косвенные убытки, понесенные Заказчиком в период использования или неиспользования услуг Исполнителя</w:t>
      </w:r>
      <w:r w:rsidR="00D2252C" w:rsidRPr="002162AE">
        <w:rPr>
          <w:rFonts w:ascii="Times New Roman" w:hAnsi="Times New Roman" w:cs="Times New Roman"/>
          <w:sz w:val="20"/>
          <w:szCs w:val="20"/>
        </w:rPr>
        <w:t>.</w:t>
      </w:r>
      <w:r w:rsidRPr="002162AE">
        <w:rPr>
          <w:rFonts w:ascii="Times New Roman" w:hAnsi="Times New Roman" w:cs="Times New Roman"/>
          <w:sz w:val="20"/>
          <w:szCs w:val="20"/>
        </w:rPr>
        <w:t xml:space="preserve"> </w:t>
      </w:r>
    </w:p>
    <w:p w14:paraId="5E466C0C" w14:textId="6495C8A2" w:rsidR="008E4D53" w:rsidRPr="002162AE" w:rsidRDefault="008E4D53"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 xml:space="preserve">За изменение свойств, функций и качества услуг, предоставляемых Заказчику, </w:t>
      </w:r>
      <w:r w:rsidR="00B83AC6" w:rsidRPr="002162AE">
        <w:rPr>
          <w:rFonts w:ascii="Times New Roman" w:hAnsi="Times New Roman" w:cs="Times New Roman"/>
          <w:sz w:val="20"/>
          <w:szCs w:val="20"/>
        </w:rPr>
        <w:t>кроме тех, которые</w:t>
      </w:r>
      <w:r w:rsidRPr="002162AE">
        <w:rPr>
          <w:rFonts w:ascii="Times New Roman" w:hAnsi="Times New Roman" w:cs="Times New Roman"/>
          <w:sz w:val="20"/>
          <w:szCs w:val="20"/>
        </w:rPr>
        <w:t xml:space="preserve"> </w:t>
      </w:r>
      <w:r w:rsidR="00B83AC6" w:rsidRPr="002162AE">
        <w:rPr>
          <w:rFonts w:ascii="Times New Roman" w:hAnsi="Times New Roman" w:cs="Times New Roman"/>
          <w:sz w:val="20"/>
          <w:szCs w:val="20"/>
        </w:rPr>
        <w:t>оговорены в настоящем Договоре</w:t>
      </w:r>
      <w:r w:rsidRPr="002162AE">
        <w:rPr>
          <w:rFonts w:ascii="Times New Roman" w:hAnsi="Times New Roman" w:cs="Times New Roman"/>
          <w:sz w:val="20"/>
          <w:szCs w:val="20"/>
        </w:rPr>
        <w:t>.</w:t>
      </w:r>
    </w:p>
    <w:p w14:paraId="4EABFD79" w14:textId="53251674" w:rsidR="008E4D53" w:rsidRPr="002162AE" w:rsidRDefault="008E4D53"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 xml:space="preserve">За </w:t>
      </w:r>
      <w:r w:rsidR="00CC09BA" w:rsidRPr="002162AE">
        <w:rPr>
          <w:rFonts w:ascii="Times New Roman" w:hAnsi="Times New Roman" w:cs="Times New Roman"/>
          <w:sz w:val="20"/>
          <w:szCs w:val="20"/>
        </w:rPr>
        <w:t>функционирование</w:t>
      </w:r>
      <w:r w:rsidRPr="002162AE">
        <w:rPr>
          <w:rFonts w:ascii="Times New Roman" w:hAnsi="Times New Roman" w:cs="Times New Roman"/>
          <w:sz w:val="20"/>
          <w:szCs w:val="20"/>
        </w:rPr>
        <w:t xml:space="preserve"> </w:t>
      </w:r>
      <w:r w:rsidR="00F359B4" w:rsidRPr="002162AE">
        <w:rPr>
          <w:rFonts w:ascii="Times New Roman" w:hAnsi="Times New Roman" w:cs="Times New Roman"/>
          <w:sz w:val="20"/>
          <w:szCs w:val="20"/>
        </w:rPr>
        <w:t>передаваемо</w:t>
      </w:r>
      <w:r w:rsidR="00CC09BA" w:rsidRPr="002162AE">
        <w:rPr>
          <w:rFonts w:ascii="Times New Roman" w:hAnsi="Times New Roman" w:cs="Times New Roman"/>
          <w:sz w:val="20"/>
          <w:szCs w:val="20"/>
        </w:rPr>
        <w:t>го</w:t>
      </w:r>
      <w:r w:rsidRPr="002162AE">
        <w:rPr>
          <w:rFonts w:ascii="Times New Roman" w:hAnsi="Times New Roman" w:cs="Times New Roman"/>
          <w:sz w:val="20"/>
          <w:szCs w:val="20"/>
        </w:rPr>
        <w:t xml:space="preserve"> Заказчику </w:t>
      </w:r>
      <w:r w:rsidR="00CC09BA" w:rsidRPr="002162AE">
        <w:rPr>
          <w:rFonts w:ascii="Times New Roman" w:hAnsi="Times New Roman" w:cs="Times New Roman"/>
          <w:sz w:val="20"/>
          <w:szCs w:val="20"/>
        </w:rPr>
        <w:t xml:space="preserve">в аренду </w:t>
      </w:r>
      <w:r w:rsidRPr="002162AE">
        <w:rPr>
          <w:rFonts w:ascii="Times New Roman" w:hAnsi="Times New Roman" w:cs="Times New Roman"/>
          <w:sz w:val="20"/>
          <w:szCs w:val="20"/>
        </w:rPr>
        <w:t>программн</w:t>
      </w:r>
      <w:r w:rsidR="00CC09BA" w:rsidRPr="002162AE">
        <w:rPr>
          <w:rFonts w:ascii="Times New Roman" w:hAnsi="Times New Roman" w:cs="Times New Roman"/>
          <w:sz w:val="20"/>
          <w:szCs w:val="20"/>
        </w:rPr>
        <w:t>ого</w:t>
      </w:r>
      <w:r w:rsidRPr="002162AE">
        <w:rPr>
          <w:rFonts w:ascii="Times New Roman" w:hAnsi="Times New Roman" w:cs="Times New Roman"/>
          <w:sz w:val="20"/>
          <w:szCs w:val="20"/>
        </w:rPr>
        <w:t xml:space="preserve"> обеспечени</w:t>
      </w:r>
      <w:r w:rsidR="00CC09BA" w:rsidRPr="002162AE">
        <w:rPr>
          <w:rFonts w:ascii="Times New Roman" w:hAnsi="Times New Roman" w:cs="Times New Roman"/>
          <w:sz w:val="20"/>
          <w:szCs w:val="20"/>
        </w:rPr>
        <w:t>я</w:t>
      </w:r>
      <w:r w:rsidRPr="002162AE">
        <w:rPr>
          <w:rFonts w:ascii="Times New Roman" w:hAnsi="Times New Roman" w:cs="Times New Roman"/>
          <w:sz w:val="20"/>
          <w:szCs w:val="20"/>
        </w:rPr>
        <w:t>, если таковое не разработано самим Исполнителем.</w:t>
      </w:r>
      <w:r w:rsidR="009F5FC2" w:rsidRPr="002162AE">
        <w:rPr>
          <w:rFonts w:ascii="Times New Roman" w:hAnsi="Times New Roman" w:cs="Times New Roman"/>
          <w:sz w:val="20"/>
          <w:szCs w:val="20"/>
        </w:rPr>
        <w:t xml:space="preserve"> Исполнитель лишь гарантирует, что программное обеспечение предоставляется заказчику как есть, т.е. в том виде, в котором дистрибутив программного обеспечения был скачан с сайта </w:t>
      </w:r>
      <w:r w:rsidR="00CC09BA" w:rsidRPr="002162AE">
        <w:rPr>
          <w:rFonts w:ascii="Times New Roman" w:hAnsi="Times New Roman" w:cs="Times New Roman"/>
          <w:sz w:val="20"/>
          <w:szCs w:val="20"/>
        </w:rPr>
        <w:t>разработчика</w:t>
      </w:r>
      <w:r w:rsidR="009F5FC2" w:rsidRPr="002162AE">
        <w:rPr>
          <w:rFonts w:ascii="Times New Roman" w:hAnsi="Times New Roman" w:cs="Times New Roman"/>
          <w:sz w:val="20"/>
          <w:szCs w:val="20"/>
        </w:rPr>
        <w:t>.</w:t>
      </w:r>
    </w:p>
    <w:p w14:paraId="3727E120" w14:textId="4660CB3B" w:rsidR="008E4D53" w:rsidRPr="002162AE" w:rsidRDefault="008E4D53" w:rsidP="002162AE">
      <w:pPr>
        <w:pStyle w:val="111"/>
        <w:widowControl w:val="0"/>
        <w:rPr>
          <w:rFonts w:ascii="Times New Roman" w:hAnsi="Times New Roman" w:cs="Times New Roman"/>
          <w:sz w:val="20"/>
          <w:szCs w:val="20"/>
        </w:rPr>
      </w:pPr>
      <w:r w:rsidRPr="002162AE">
        <w:rPr>
          <w:rFonts w:ascii="Times New Roman" w:hAnsi="Times New Roman" w:cs="Times New Roman"/>
          <w:sz w:val="20"/>
          <w:szCs w:val="20"/>
        </w:rPr>
        <w:t>За задержки, перебои в работе и невозможность полноценного использования собственных ресурсов Исполнителя, происходящие прямо или косвенно по причине действия или бездействия третьих лиц и/или неработоспособност</w:t>
      </w:r>
      <w:r w:rsidR="00A829AF" w:rsidRPr="002162AE">
        <w:rPr>
          <w:rFonts w:ascii="Times New Roman" w:hAnsi="Times New Roman" w:cs="Times New Roman"/>
          <w:sz w:val="20"/>
          <w:szCs w:val="20"/>
        </w:rPr>
        <w:t>и</w:t>
      </w:r>
      <w:r w:rsidRPr="002162AE">
        <w:rPr>
          <w:rFonts w:ascii="Times New Roman" w:hAnsi="Times New Roman" w:cs="Times New Roman"/>
          <w:sz w:val="20"/>
          <w:szCs w:val="20"/>
        </w:rPr>
        <w:t xml:space="preserve"> транспортно-информационных каналов, находящихся за пределами собственных ресурсов Исполнителя.</w:t>
      </w:r>
      <w:r w:rsidR="00CC09BA" w:rsidRPr="002162AE">
        <w:rPr>
          <w:rFonts w:ascii="Times New Roman" w:hAnsi="Times New Roman" w:cs="Times New Roman"/>
          <w:sz w:val="20"/>
          <w:szCs w:val="20"/>
        </w:rPr>
        <w:t xml:space="preserve"> В частности, Исполнитель </w:t>
      </w:r>
      <w:r w:rsidR="00B83AC6" w:rsidRPr="002162AE">
        <w:rPr>
          <w:rFonts w:ascii="Times New Roman" w:hAnsi="Times New Roman" w:cs="Times New Roman"/>
          <w:sz w:val="20"/>
          <w:szCs w:val="20"/>
        </w:rPr>
        <w:t xml:space="preserve">не </w:t>
      </w:r>
      <w:r w:rsidR="00CC09BA" w:rsidRPr="002162AE">
        <w:rPr>
          <w:rFonts w:ascii="Times New Roman" w:hAnsi="Times New Roman" w:cs="Times New Roman"/>
          <w:sz w:val="20"/>
          <w:szCs w:val="20"/>
        </w:rPr>
        <w:t xml:space="preserve">гарантирует работоспособность сети </w:t>
      </w:r>
      <w:r w:rsidR="00B83AC6" w:rsidRPr="002162AE">
        <w:rPr>
          <w:rFonts w:ascii="Times New Roman" w:hAnsi="Times New Roman" w:cs="Times New Roman"/>
          <w:sz w:val="20"/>
          <w:szCs w:val="20"/>
        </w:rPr>
        <w:t xml:space="preserve">Интернет за пределами участка между центром обработки данных Исполнителя и </w:t>
      </w:r>
      <w:r w:rsidR="00CC09BA" w:rsidRPr="002162AE">
        <w:rPr>
          <w:rFonts w:ascii="Times New Roman" w:hAnsi="Times New Roman" w:cs="Times New Roman"/>
          <w:sz w:val="20"/>
          <w:szCs w:val="20"/>
        </w:rPr>
        <w:t>московской площадки обмена трафиком “</w:t>
      </w:r>
      <w:r w:rsidR="00CC09BA" w:rsidRPr="002162AE">
        <w:rPr>
          <w:rFonts w:ascii="Times New Roman" w:hAnsi="Times New Roman" w:cs="Times New Roman"/>
          <w:sz w:val="20"/>
          <w:szCs w:val="20"/>
          <w:lang w:val="en-US"/>
        </w:rPr>
        <w:t>MSK</w:t>
      </w:r>
      <w:r w:rsidR="00CC09BA" w:rsidRPr="002162AE">
        <w:rPr>
          <w:rFonts w:ascii="Times New Roman" w:hAnsi="Times New Roman" w:cs="Times New Roman"/>
          <w:sz w:val="20"/>
          <w:szCs w:val="20"/>
        </w:rPr>
        <w:t>-</w:t>
      </w:r>
      <w:r w:rsidR="00CC09BA" w:rsidRPr="002162AE">
        <w:rPr>
          <w:rFonts w:ascii="Times New Roman" w:hAnsi="Times New Roman" w:cs="Times New Roman"/>
          <w:sz w:val="20"/>
          <w:szCs w:val="20"/>
          <w:lang w:val="en-US"/>
        </w:rPr>
        <w:t>IX</w:t>
      </w:r>
      <w:r w:rsidR="00CC09BA" w:rsidRPr="002162AE">
        <w:rPr>
          <w:rFonts w:ascii="Times New Roman" w:hAnsi="Times New Roman" w:cs="Times New Roman"/>
          <w:sz w:val="20"/>
          <w:szCs w:val="20"/>
        </w:rPr>
        <w:t>”.</w:t>
      </w:r>
    </w:p>
    <w:p w14:paraId="2CCB8868" w14:textId="7505C2B3"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Заказчик несёт полную ответственность за соответствие информационного содержимого своего сервера (сайта) и факта размещения (распространения, передачи) этого содержимого действующему законодательству.</w:t>
      </w:r>
    </w:p>
    <w:p w14:paraId="0FAAF42B" w14:textId="77777777" w:rsidR="008E4D53" w:rsidRPr="002162AE" w:rsidRDefault="008E4D53" w:rsidP="002162AE">
      <w:pPr>
        <w:pStyle w:val="11"/>
        <w:widowControl w:val="0"/>
        <w:rPr>
          <w:rFonts w:ascii="Times New Roman" w:hAnsi="Times New Roman" w:cs="Times New Roman"/>
          <w:sz w:val="20"/>
          <w:szCs w:val="20"/>
        </w:rPr>
      </w:pPr>
      <w:bookmarkStart w:id="2" w:name="_Ref270498464"/>
      <w:bookmarkStart w:id="3" w:name="_Ref271708217"/>
      <w:r w:rsidRPr="002162AE">
        <w:rPr>
          <w:rFonts w:ascii="Times New Roman" w:hAnsi="Times New Roman" w:cs="Times New Roman"/>
          <w:sz w:val="20"/>
          <w:szCs w:val="20"/>
        </w:rPr>
        <w:t xml:space="preserve">Стороны освобождаются от ответственности за частичное или полное неисполнение обязательств по настоящему </w:t>
      </w:r>
      <w:r w:rsidR="00530394" w:rsidRPr="002162AE">
        <w:rPr>
          <w:rFonts w:ascii="Times New Roman" w:hAnsi="Times New Roman" w:cs="Times New Roman"/>
          <w:sz w:val="20"/>
          <w:szCs w:val="20"/>
        </w:rPr>
        <w:t>Д</w:t>
      </w:r>
      <w:r w:rsidRPr="002162AE">
        <w:rPr>
          <w:rFonts w:ascii="Times New Roman" w:hAnsi="Times New Roman" w:cs="Times New Roman"/>
          <w:sz w:val="20"/>
          <w:szCs w:val="20"/>
        </w:rPr>
        <w:t xml:space="preserve">оговору, вызванное обстоятельствами непреодолимой силы, возникшими после его подписания. К таким обстоятельствам могут быть отнесены стихийные бедствия; природные и промышленные катастрофы; террористические акты; военные действия; гражданские беспорядки; телекоммуникационные сбои всеобщего характера; принятие органами государственной власти или органами местного самоуправления актов, содержащих </w:t>
      </w:r>
      <w:r w:rsidRPr="002162AE">
        <w:rPr>
          <w:rFonts w:ascii="Times New Roman" w:hAnsi="Times New Roman" w:cs="Times New Roman"/>
          <w:sz w:val="20"/>
          <w:szCs w:val="20"/>
        </w:rPr>
        <w:lastRenderedPageBreak/>
        <w:t>запреты или ограничения в отношении деятельности Сторон; иные обстоятельства, которые не могут быть заранее предвидены или предотвращены.</w:t>
      </w:r>
      <w:bookmarkEnd w:id="2"/>
      <w:bookmarkEnd w:id="3"/>
      <w:r w:rsidRPr="002162AE">
        <w:rPr>
          <w:rFonts w:ascii="Times New Roman" w:hAnsi="Times New Roman" w:cs="Times New Roman"/>
          <w:sz w:val="20"/>
          <w:szCs w:val="20"/>
        </w:rPr>
        <w:t xml:space="preserve"> </w:t>
      </w:r>
    </w:p>
    <w:p w14:paraId="2C65C773" w14:textId="289249D4"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Сторона, желающая быть освобожденной от ответственности, не позднее 5 (пяти) рабочих дней с момента наступления обстоятельств, указанных в п.</w:t>
      </w:r>
      <w:r w:rsidR="002A3FC2" w:rsidRPr="002162AE">
        <w:rPr>
          <w:rFonts w:ascii="Times New Roman" w:hAnsi="Times New Roman" w:cs="Times New Roman"/>
          <w:sz w:val="20"/>
          <w:szCs w:val="20"/>
        </w:rPr>
        <w:t>4.</w:t>
      </w:r>
      <w:r w:rsidR="00170719" w:rsidRPr="002162AE">
        <w:rPr>
          <w:rFonts w:ascii="Times New Roman" w:hAnsi="Times New Roman" w:cs="Times New Roman"/>
          <w:sz w:val="20"/>
          <w:szCs w:val="20"/>
        </w:rPr>
        <w:t>4</w:t>
      </w:r>
      <w:r w:rsidRPr="002162AE">
        <w:rPr>
          <w:rFonts w:ascii="Times New Roman" w:hAnsi="Times New Roman" w:cs="Times New Roman"/>
          <w:sz w:val="20"/>
          <w:szCs w:val="20"/>
        </w:rPr>
        <w:t xml:space="preserve"> Договора, если таковые не препятствуют извещению, или в течение 5 (пяти) рабочих дней с момента, когда извещение станет возможным, сообщает о таких обстоятельствах противоположной Стороне. </w:t>
      </w:r>
    </w:p>
    <w:p w14:paraId="5C51CCA0" w14:textId="6C541C27"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При наступлении обстоятельств непреодолимой силы, препятствующих исполнению обязательств по настоящему </w:t>
      </w:r>
      <w:r w:rsidR="000039E2" w:rsidRPr="002162AE">
        <w:rPr>
          <w:rFonts w:ascii="Times New Roman" w:hAnsi="Times New Roman" w:cs="Times New Roman"/>
          <w:sz w:val="20"/>
          <w:szCs w:val="20"/>
        </w:rPr>
        <w:t>Д</w:t>
      </w:r>
      <w:r w:rsidRPr="002162AE">
        <w:rPr>
          <w:rFonts w:ascii="Times New Roman" w:hAnsi="Times New Roman" w:cs="Times New Roman"/>
          <w:sz w:val="20"/>
          <w:szCs w:val="20"/>
        </w:rPr>
        <w:t xml:space="preserve">оговору, срок выполнения Сторонами таких обязательств переносится соразмерно времени действия вышеуказанных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более указанного срока, либо если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w:t>
      </w:r>
      <w:r w:rsidR="000039E2" w:rsidRPr="002162AE">
        <w:rPr>
          <w:rFonts w:ascii="Times New Roman" w:hAnsi="Times New Roman" w:cs="Times New Roman"/>
          <w:sz w:val="20"/>
          <w:szCs w:val="20"/>
        </w:rPr>
        <w:t>Д</w:t>
      </w:r>
      <w:r w:rsidRPr="002162AE">
        <w:rPr>
          <w:rFonts w:ascii="Times New Roman" w:hAnsi="Times New Roman" w:cs="Times New Roman"/>
          <w:sz w:val="20"/>
          <w:szCs w:val="20"/>
        </w:rPr>
        <w:t>оговора или его прекращения без возмещения убытков.</w:t>
      </w:r>
    </w:p>
    <w:p w14:paraId="2A61BA0C" w14:textId="77777777" w:rsidR="003F1256" w:rsidRPr="002162AE" w:rsidRDefault="003F1256" w:rsidP="002162AE">
      <w:pPr>
        <w:pStyle w:val="3"/>
        <w:widowControl w:val="0"/>
        <w:rPr>
          <w:rFonts w:ascii="Times New Roman" w:hAnsi="Times New Roman"/>
        </w:rPr>
      </w:pPr>
    </w:p>
    <w:p w14:paraId="79B74846" w14:textId="5879D5BE" w:rsidR="003F1256" w:rsidRPr="002162AE" w:rsidRDefault="008E4D53" w:rsidP="002162AE">
      <w:pPr>
        <w:pStyle w:val="1"/>
        <w:keepNext w:val="0"/>
        <w:keepLines w:val="0"/>
        <w:widowControl w:val="0"/>
        <w:jc w:val="center"/>
        <w:rPr>
          <w:szCs w:val="20"/>
        </w:rPr>
      </w:pPr>
      <w:bookmarkStart w:id="4" w:name="_Ref270500308"/>
      <w:r w:rsidRPr="002162AE">
        <w:rPr>
          <w:szCs w:val="20"/>
        </w:rPr>
        <w:t>ПРАВИЛА ПОЛЬЗОВАНИЯ УСЛУГАМИ ИСПОЛНИТЕЛЯ</w:t>
      </w:r>
      <w:bookmarkEnd w:id="4"/>
      <w:r w:rsidR="003F1256" w:rsidRPr="002162AE">
        <w:rPr>
          <w:szCs w:val="20"/>
        </w:rPr>
        <w:br/>
      </w:r>
    </w:p>
    <w:p w14:paraId="0679BD36" w14:textId="4EAA574F"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Услуги, предоставляемые Исполнителем, должны использоваться </w:t>
      </w:r>
      <w:r w:rsidR="00F86813" w:rsidRPr="002162AE">
        <w:rPr>
          <w:rFonts w:ascii="Times New Roman" w:hAnsi="Times New Roman" w:cs="Times New Roman"/>
          <w:sz w:val="20"/>
          <w:szCs w:val="20"/>
        </w:rPr>
        <w:t>Заказчиком только в законных целях. Запрещается размещение на оборудовании Исполнителя любой информации, нарушающей действующее законодательство Российской Федерации.</w:t>
      </w:r>
    </w:p>
    <w:p w14:paraId="68BCE4E9" w14:textId="77777777" w:rsidR="002D7FC9" w:rsidRPr="002162AE" w:rsidRDefault="00F8681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В случае, если </w:t>
      </w:r>
      <w:r w:rsidR="008E4D53" w:rsidRPr="002162AE">
        <w:rPr>
          <w:rFonts w:ascii="Times New Roman" w:hAnsi="Times New Roman" w:cs="Times New Roman"/>
          <w:sz w:val="20"/>
          <w:szCs w:val="20"/>
        </w:rPr>
        <w:t>Заказчик</w:t>
      </w:r>
      <w:r w:rsidRPr="002162AE">
        <w:rPr>
          <w:rFonts w:ascii="Times New Roman" w:hAnsi="Times New Roman" w:cs="Times New Roman"/>
          <w:sz w:val="20"/>
          <w:szCs w:val="20"/>
        </w:rPr>
        <w:t xml:space="preserve"> размещает на оборудовании Исполнителя собственное программное обеспечение, Заказчик</w:t>
      </w:r>
      <w:r w:rsidR="008E4D53" w:rsidRPr="002162AE">
        <w:rPr>
          <w:rFonts w:ascii="Times New Roman" w:hAnsi="Times New Roman" w:cs="Times New Roman"/>
          <w:sz w:val="20"/>
          <w:szCs w:val="20"/>
        </w:rPr>
        <w:t xml:space="preserve"> обязан следить за защищённостью и актуальностью </w:t>
      </w:r>
      <w:r w:rsidRPr="002162AE">
        <w:rPr>
          <w:rFonts w:ascii="Times New Roman" w:hAnsi="Times New Roman" w:cs="Times New Roman"/>
          <w:sz w:val="20"/>
          <w:szCs w:val="20"/>
        </w:rPr>
        <w:t xml:space="preserve">данного ПО, </w:t>
      </w:r>
      <w:r w:rsidR="008E4D53" w:rsidRPr="002162AE">
        <w:rPr>
          <w:rFonts w:ascii="Times New Roman" w:hAnsi="Times New Roman" w:cs="Times New Roman"/>
          <w:sz w:val="20"/>
          <w:szCs w:val="20"/>
        </w:rPr>
        <w:t xml:space="preserve">своевременно производить обновление версий ПО или вносить изменения в конфигурации в соответствии с указаниями и требованиями, публикуемыми разработчиками ПО </w:t>
      </w:r>
      <w:r w:rsidRPr="002162AE">
        <w:rPr>
          <w:rFonts w:ascii="Times New Roman" w:hAnsi="Times New Roman" w:cs="Times New Roman"/>
          <w:sz w:val="20"/>
          <w:szCs w:val="20"/>
        </w:rPr>
        <w:t>для соблюдения должного уровня безопасности.</w:t>
      </w:r>
    </w:p>
    <w:p w14:paraId="5E79F83B" w14:textId="77777777" w:rsidR="00191826" w:rsidRPr="002162AE" w:rsidRDefault="00F8681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Заказчик обязан соблюдать правила лицензирования</w:t>
      </w:r>
      <w:r w:rsidR="00E003F2" w:rsidRPr="002162AE">
        <w:rPr>
          <w:rFonts w:ascii="Times New Roman" w:hAnsi="Times New Roman" w:cs="Times New Roman"/>
          <w:sz w:val="20"/>
          <w:szCs w:val="20"/>
        </w:rPr>
        <w:t xml:space="preserve"> используемого ПО и не</w:t>
      </w:r>
      <w:r w:rsidR="00A829AF" w:rsidRPr="002162AE">
        <w:rPr>
          <w:rFonts w:ascii="Times New Roman" w:hAnsi="Times New Roman" w:cs="Times New Roman"/>
          <w:sz w:val="20"/>
          <w:szCs w:val="20"/>
        </w:rPr>
        <w:t xml:space="preserve"> </w:t>
      </w:r>
      <w:r w:rsidR="00E003F2" w:rsidRPr="002162AE">
        <w:rPr>
          <w:rFonts w:ascii="Times New Roman" w:hAnsi="Times New Roman" w:cs="Times New Roman"/>
          <w:sz w:val="20"/>
          <w:szCs w:val="20"/>
        </w:rPr>
        <w:t>нарушать закон об авторских правах.</w:t>
      </w:r>
      <w:r w:rsidR="009C5207" w:rsidRPr="002162AE">
        <w:rPr>
          <w:rFonts w:ascii="Times New Roman" w:hAnsi="Times New Roman" w:cs="Times New Roman"/>
          <w:sz w:val="20"/>
          <w:szCs w:val="20"/>
        </w:rPr>
        <w:t xml:space="preserve"> В частности, Заказчик подтверждает, что ознакомлен и обязуется соблюдать правила использования продуктов </w:t>
      </w:r>
      <w:r w:rsidR="009C5207" w:rsidRPr="002162AE">
        <w:rPr>
          <w:rFonts w:ascii="Times New Roman" w:hAnsi="Times New Roman" w:cs="Times New Roman"/>
          <w:sz w:val="20"/>
          <w:szCs w:val="20"/>
          <w:lang w:val="en-US"/>
        </w:rPr>
        <w:t>Microsoft</w:t>
      </w:r>
      <w:r w:rsidR="009C5207" w:rsidRPr="002162AE">
        <w:rPr>
          <w:rFonts w:ascii="Times New Roman" w:hAnsi="Times New Roman" w:cs="Times New Roman"/>
          <w:sz w:val="20"/>
          <w:szCs w:val="20"/>
        </w:rPr>
        <w:t>:</w:t>
      </w:r>
    </w:p>
    <w:p w14:paraId="2AC1E763" w14:textId="79BC04A9" w:rsidR="00E003F2" w:rsidRPr="002162AE" w:rsidRDefault="00D7066A" w:rsidP="002162AE">
      <w:pPr>
        <w:pStyle w:val="a"/>
        <w:widowControl w:val="0"/>
        <w:rPr>
          <w:rFonts w:ascii="Times New Roman" w:hAnsi="Times New Roman" w:cs="Times New Roman"/>
          <w:sz w:val="20"/>
          <w:szCs w:val="20"/>
        </w:rPr>
      </w:pPr>
      <w:hyperlink r:id="rId12" w:history="1">
        <w:r w:rsidR="00191826" w:rsidRPr="002162AE">
          <w:rPr>
            <w:rStyle w:val="a4"/>
            <w:rFonts w:ascii="Times New Roman" w:hAnsi="Times New Roman" w:cs="Times New Roman"/>
            <w:sz w:val="20"/>
            <w:szCs w:val="20"/>
          </w:rPr>
          <w:t>https://lancloud.ru/doc/Microsoft/MicrosoftProductTerms(WW)(Russian).docx</w:t>
        </w:r>
      </w:hyperlink>
      <w:r w:rsidR="009C5207" w:rsidRPr="002162AE">
        <w:rPr>
          <w:rFonts w:ascii="Times New Roman" w:hAnsi="Times New Roman" w:cs="Times New Roman"/>
          <w:sz w:val="20"/>
          <w:szCs w:val="20"/>
        </w:rPr>
        <w:t xml:space="preserve"> </w:t>
      </w:r>
    </w:p>
    <w:p w14:paraId="3D0BB444" w14:textId="5914E702" w:rsidR="00191826" w:rsidRPr="002162AE" w:rsidRDefault="00D7066A" w:rsidP="002162AE">
      <w:pPr>
        <w:pStyle w:val="a"/>
        <w:widowControl w:val="0"/>
        <w:rPr>
          <w:rFonts w:ascii="Times New Roman" w:hAnsi="Times New Roman" w:cs="Times New Roman"/>
          <w:sz w:val="20"/>
          <w:szCs w:val="20"/>
        </w:rPr>
      </w:pPr>
      <w:hyperlink r:id="rId13" w:history="1">
        <w:r w:rsidR="00191826" w:rsidRPr="002162AE">
          <w:rPr>
            <w:rStyle w:val="a4"/>
            <w:rFonts w:ascii="Times New Roman" w:hAnsi="Times New Roman" w:cs="Times New Roman"/>
            <w:sz w:val="20"/>
            <w:szCs w:val="20"/>
          </w:rPr>
          <w:t>https://lancloud.ru/doc/Microsoft/ServicesProviderUseRights(Worldwide)(Russian).docx</w:t>
        </w:r>
      </w:hyperlink>
      <w:r w:rsidR="00191826" w:rsidRPr="002162AE">
        <w:rPr>
          <w:rFonts w:ascii="Times New Roman" w:hAnsi="Times New Roman" w:cs="Times New Roman"/>
          <w:sz w:val="20"/>
          <w:szCs w:val="20"/>
        </w:rPr>
        <w:t xml:space="preserve"> </w:t>
      </w:r>
    </w:p>
    <w:p w14:paraId="017F8727" w14:textId="595E8E87"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Заказчик не должен допускать на </w:t>
      </w:r>
      <w:r w:rsidR="00E003F2" w:rsidRPr="002162AE">
        <w:rPr>
          <w:rFonts w:ascii="Times New Roman" w:hAnsi="Times New Roman" w:cs="Times New Roman"/>
          <w:sz w:val="20"/>
          <w:szCs w:val="20"/>
        </w:rPr>
        <w:t xml:space="preserve">арендованном оборудовании и программном обеспечении </w:t>
      </w:r>
      <w:r w:rsidRPr="002162AE">
        <w:rPr>
          <w:rFonts w:ascii="Times New Roman" w:hAnsi="Times New Roman" w:cs="Times New Roman"/>
          <w:sz w:val="20"/>
          <w:szCs w:val="20"/>
        </w:rPr>
        <w:t>следующих ситуаций:</w:t>
      </w:r>
    </w:p>
    <w:p w14:paraId="14709599" w14:textId="77777777" w:rsidR="008E4D53" w:rsidRPr="002162AE" w:rsidRDefault="008E4D53" w:rsidP="002162AE">
      <w:pPr>
        <w:pStyle w:val="a"/>
        <w:widowControl w:val="0"/>
        <w:rPr>
          <w:rFonts w:ascii="Times New Roman" w:hAnsi="Times New Roman" w:cs="Times New Roman"/>
          <w:sz w:val="20"/>
          <w:szCs w:val="20"/>
        </w:rPr>
      </w:pPr>
      <w:r w:rsidRPr="002162AE">
        <w:rPr>
          <w:rFonts w:ascii="Times New Roman" w:hAnsi="Times New Roman" w:cs="Times New Roman"/>
          <w:sz w:val="20"/>
          <w:szCs w:val="20"/>
        </w:rPr>
        <w:t xml:space="preserve">с сервера исходят пакеты с неверным адресом источника (IP </w:t>
      </w:r>
      <w:r w:rsidRPr="002162AE">
        <w:rPr>
          <w:rFonts w:ascii="Times New Roman" w:hAnsi="Times New Roman" w:cs="Times New Roman"/>
          <w:sz w:val="20"/>
          <w:szCs w:val="20"/>
          <w:lang w:val="en-US"/>
        </w:rPr>
        <w:t>source</w:t>
      </w:r>
      <w:r w:rsidRPr="002162AE">
        <w:rPr>
          <w:rFonts w:ascii="Times New Roman" w:hAnsi="Times New Roman" w:cs="Times New Roman"/>
          <w:sz w:val="20"/>
          <w:szCs w:val="20"/>
        </w:rPr>
        <w:t xml:space="preserve"> </w:t>
      </w:r>
      <w:r w:rsidRPr="002162AE">
        <w:rPr>
          <w:rFonts w:ascii="Times New Roman" w:hAnsi="Times New Roman" w:cs="Times New Roman"/>
          <w:sz w:val="20"/>
          <w:szCs w:val="20"/>
          <w:lang w:val="en-US"/>
        </w:rPr>
        <w:t>address</w:t>
      </w:r>
      <w:r w:rsidRPr="002162AE">
        <w:rPr>
          <w:rFonts w:ascii="Times New Roman" w:hAnsi="Times New Roman" w:cs="Times New Roman"/>
          <w:sz w:val="20"/>
          <w:szCs w:val="20"/>
        </w:rPr>
        <w:t xml:space="preserve">); </w:t>
      </w:r>
    </w:p>
    <w:p w14:paraId="3E27CB6D" w14:textId="77777777" w:rsidR="008E4D53" w:rsidRPr="002162AE" w:rsidRDefault="008E4D53" w:rsidP="002162AE">
      <w:pPr>
        <w:pStyle w:val="a"/>
        <w:widowControl w:val="0"/>
        <w:rPr>
          <w:rFonts w:ascii="Times New Roman" w:hAnsi="Times New Roman" w:cs="Times New Roman"/>
          <w:sz w:val="20"/>
          <w:szCs w:val="20"/>
        </w:rPr>
      </w:pPr>
      <w:r w:rsidRPr="002162AE">
        <w:rPr>
          <w:rFonts w:ascii="Times New Roman" w:hAnsi="Times New Roman" w:cs="Times New Roman"/>
          <w:sz w:val="20"/>
          <w:szCs w:val="20"/>
        </w:rPr>
        <w:t xml:space="preserve">с сервера исходят пакеты службы доменных имён (DNS) с намеренно искажёнными данными; </w:t>
      </w:r>
    </w:p>
    <w:p w14:paraId="17B3E676" w14:textId="77777777" w:rsidR="008E4D53" w:rsidRPr="002162AE" w:rsidRDefault="008E4D53" w:rsidP="002162AE">
      <w:pPr>
        <w:pStyle w:val="a"/>
        <w:widowControl w:val="0"/>
        <w:rPr>
          <w:rFonts w:ascii="Times New Roman" w:hAnsi="Times New Roman" w:cs="Times New Roman"/>
          <w:sz w:val="20"/>
          <w:szCs w:val="20"/>
        </w:rPr>
      </w:pPr>
      <w:r w:rsidRPr="002162AE">
        <w:rPr>
          <w:rFonts w:ascii="Times New Roman" w:hAnsi="Times New Roman" w:cs="Times New Roman"/>
          <w:sz w:val="20"/>
          <w:szCs w:val="20"/>
        </w:rPr>
        <w:t>на сервере присутствуют вредоносные программы;</w:t>
      </w:r>
    </w:p>
    <w:p w14:paraId="6B9CEE2B" w14:textId="42A0924E" w:rsidR="008E4D53" w:rsidRPr="002162AE" w:rsidRDefault="008E4D53" w:rsidP="002162AE">
      <w:pPr>
        <w:pStyle w:val="a"/>
        <w:widowControl w:val="0"/>
        <w:rPr>
          <w:rFonts w:ascii="Times New Roman" w:hAnsi="Times New Roman" w:cs="Times New Roman"/>
          <w:sz w:val="20"/>
          <w:szCs w:val="20"/>
        </w:rPr>
      </w:pPr>
      <w:r w:rsidRPr="002162AE">
        <w:rPr>
          <w:rFonts w:ascii="Times New Roman" w:hAnsi="Times New Roman" w:cs="Times New Roman"/>
          <w:sz w:val="20"/>
          <w:szCs w:val="20"/>
        </w:rPr>
        <w:t xml:space="preserve">на сервере присутствуют программы, специально предназначенные для осуществления несанкционированного доступа к информации; </w:t>
      </w:r>
    </w:p>
    <w:p w14:paraId="7E69D563" w14:textId="77777777" w:rsidR="008E4D53" w:rsidRPr="002162AE" w:rsidRDefault="008E4D53" w:rsidP="002162AE">
      <w:pPr>
        <w:pStyle w:val="a"/>
        <w:widowControl w:val="0"/>
        <w:rPr>
          <w:rFonts w:ascii="Times New Roman" w:hAnsi="Times New Roman" w:cs="Times New Roman"/>
          <w:sz w:val="20"/>
          <w:szCs w:val="20"/>
        </w:rPr>
      </w:pPr>
      <w:r w:rsidRPr="002162AE">
        <w:rPr>
          <w:rFonts w:ascii="Times New Roman" w:hAnsi="Times New Roman" w:cs="Times New Roman"/>
          <w:sz w:val="20"/>
          <w:szCs w:val="20"/>
        </w:rPr>
        <w:t xml:space="preserve">с сервера отправляются сообщения электронной почты от имени адресов, не принадлежащих сети (домену) Заказчика; </w:t>
      </w:r>
    </w:p>
    <w:p w14:paraId="3D2C3B37" w14:textId="6E743460" w:rsidR="008E4D53" w:rsidRPr="002162AE" w:rsidRDefault="008E4D53" w:rsidP="002162AE">
      <w:pPr>
        <w:pStyle w:val="a"/>
        <w:widowControl w:val="0"/>
        <w:rPr>
          <w:rFonts w:ascii="Times New Roman" w:hAnsi="Times New Roman" w:cs="Times New Roman"/>
          <w:sz w:val="20"/>
          <w:szCs w:val="20"/>
        </w:rPr>
      </w:pPr>
      <w:r w:rsidRPr="002162AE">
        <w:rPr>
          <w:rFonts w:ascii="Times New Roman" w:hAnsi="Times New Roman" w:cs="Times New Roman"/>
          <w:sz w:val="20"/>
          <w:szCs w:val="20"/>
        </w:rPr>
        <w:t>программное обеспечение сервера использует пароли, устанавливаемые по умолчанию</w:t>
      </w:r>
      <w:r w:rsidR="00E003F2" w:rsidRPr="002162AE">
        <w:rPr>
          <w:rFonts w:ascii="Times New Roman" w:hAnsi="Times New Roman" w:cs="Times New Roman"/>
          <w:sz w:val="20"/>
          <w:szCs w:val="20"/>
        </w:rPr>
        <w:t>, позволяя осуществлять внешний анонимный доступ</w:t>
      </w:r>
      <w:r w:rsidRPr="002162AE">
        <w:rPr>
          <w:rFonts w:ascii="Times New Roman" w:hAnsi="Times New Roman" w:cs="Times New Roman"/>
          <w:sz w:val="20"/>
          <w:szCs w:val="20"/>
        </w:rPr>
        <w:t>;</w:t>
      </w:r>
    </w:p>
    <w:p w14:paraId="64E87762" w14:textId="77777777" w:rsidR="008E4D53" w:rsidRPr="002162AE" w:rsidRDefault="008E4D53" w:rsidP="002162AE">
      <w:pPr>
        <w:pStyle w:val="a"/>
        <w:widowControl w:val="0"/>
        <w:rPr>
          <w:rFonts w:ascii="Times New Roman" w:hAnsi="Times New Roman" w:cs="Times New Roman"/>
          <w:sz w:val="20"/>
          <w:szCs w:val="20"/>
        </w:rPr>
      </w:pPr>
      <w:r w:rsidRPr="002162AE">
        <w:rPr>
          <w:rFonts w:ascii="Times New Roman" w:hAnsi="Times New Roman" w:cs="Times New Roman"/>
          <w:sz w:val="20"/>
          <w:szCs w:val="20"/>
        </w:rPr>
        <w:t>сервер используется для активных и пассивных рассылок (почтовых, icq и т.п.) сообщений рекламного характера (СПАМ);</w:t>
      </w:r>
    </w:p>
    <w:p w14:paraId="4538D29A" w14:textId="3842D01F" w:rsidR="008E4D53" w:rsidRPr="002162AE" w:rsidRDefault="008E4D53" w:rsidP="002162AE">
      <w:pPr>
        <w:pStyle w:val="a"/>
        <w:widowControl w:val="0"/>
        <w:rPr>
          <w:rFonts w:ascii="Times New Roman" w:hAnsi="Times New Roman" w:cs="Times New Roman"/>
          <w:sz w:val="20"/>
          <w:szCs w:val="20"/>
        </w:rPr>
      </w:pPr>
      <w:r w:rsidRPr="002162AE">
        <w:rPr>
          <w:rFonts w:ascii="Times New Roman" w:hAnsi="Times New Roman" w:cs="Times New Roman"/>
          <w:sz w:val="20"/>
          <w:szCs w:val="20"/>
        </w:rPr>
        <w:t xml:space="preserve">умышленное использование в </w:t>
      </w:r>
      <w:r w:rsidRPr="002162AE">
        <w:rPr>
          <w:rFonts w:ascii="Times New Roman" w:hAnsi="Times New Roman" w:cs="Times New Roman"/>
          <w:sz w:val="20"/>
          <w:szCs w:val="20"/>
          <w:lang w:val="en-US"/>
        </w:rPr>
        <w:t>e</w:t>
      </w:r>
      <w:r w:rsidRPr="002162AE">
        <w:rPr>
          <w:rFonts w:ascii="Times New Roman" w:hAnsi="Times New Roman" w:cs="Times New Roman"/>
          <w:sz w:val="20"/>
          <w:szCs w:val="20"/>
        </w:rPr>
        <w:t>-</w:t>
      </w:r>
      <w:r w:rsidRPr="002162AE">
        <w:rPr>
          <w:rFonts w:ascii="Times New Roman" w:hAnsi="Times New Roman" w:cs="Times New Roman"/>
          <w:sz w:val="20"/>
          <w:szCs w:val="20"/>
          <w:lang w:val="en-US"/>
        </w:rPr>
        <w:t>mail</w:t>
      </w:r>
      <w:r w:rsidRPr="002162AE">
        <w:rPr>
          <w:rFonts w:ascii="Times New Roman" w:hAnsi="Times New Roman" w:cs="Times New Roman"/>
          <w:sz w:val="20"/>
          <w:szCs w:val="20"/>
        </w:rPr>
        <w:t xml:space="preserve"> чужого, неправильного или несуществующего обратного адреса отправителя; </w:t>
      </w:r>
      <w:r w:rsidRPr="002162AE">
        <w:rPr>
          <w:rFonts w:ascii="Times New Roman" w:hAnsi="Times New Roman" w:cs="Times New Roman"/>
          <w:sz w:val="20"/>
          <w:szCs w:val="20"/>
          <w:lang w:val="en-US"/>
        </w:rPr>
        <w:t>mailbombing</w:t>
      </w:r>
      <w:r w:rsidRPr="002162AE">
        <w:rPr>
          <w:rFonts w:ascii="Times New Roman" w:hAnsi="Times New Roman" w:cs="Times New Roman"/>
          <w:sz w:val="20"/>
          <w:szCs w:val="20"/>
        </w:rPr>
        <w:t xml:space="preserve"> (отправление в один почтовый ящик множества одинаковых </w:t>
      </w:r>
      <w:r w:rsidRPr="002162AE">
        <w:rPr>
          <w:rFonts w:ascii="Times New Roman" w:hAnsi="Times New Roman" w:cs="Times New Roman"/>
          <w:sz w:val="20"/>
          <w:szCs w:val="20"/>
          <w:lang w:val="en-US"/>
        </w:rPr>
        <w:t>e</w:t>
      </w:r>
      <w:r w:rsidRPr="002162AE">
        <w:rPr>
          <w:rFonts w:ascii="Times New Roman" w:hAnsi="Times New Roman" w:cs="Times New Roman"/>
          <w:sz w:val="20"/>
          <w:szCs w:val="20"/>
        </w:rPr>
        <w:t>-</w:t>
      </w:r>
      <w:r w:rsidRPr="002162AE">
        <w:rPr>
          <w:rFonts w:ascii="Times New Roman" w:hAnsi="Times New Roman" w:cs="Times New Roman"/>
          <w:sz w:val="20"/>
          <w:szCs w:val="20"/>
          <w:lang w:val="en-US"/>
        </w:rPr>
        <w:t>mail</w:t>
      </w:r>
      <w:r w:rsidRPr="002162AE">
        <w:rPr>
          <w:rFonts w:ascii="Times New Roman" w:hAnsi="Times New Roman" w:cs="Times New Roman"/>
          <w:sz w:val="20"/>
          <w:szCs w:val="20"/>
        </w:rPr>
        <w:t>) и подписку кого-либо на лист рассылки без согласия этой персоны;</w:t>
      </w:r>
    </w:p>
    <w:p w14:paraId="4C7A32EF" w14:textId="72632757"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В случае нарушения Заказчиком условий настоящего раздела</w:t>
      </w:r>
      <w:r w:rsidR="002D7FC9" w:rsidRPr="002162AE">
        <w:rPr>
          <w:rFonts w:ascii="Times New Roman" w:hAnsi="Times New Roman" w:cs="Times New Roman"/>
          <w:sz w:val="20"/>
          <w:szCs w:val="20"/>
        </w:rPr>
        <w:t xml:space="preserve"> </w:t>
      </w:r>
      <w:r w:rsidRPr="002162AE">
        <w:rPr>
          <w:rFonts w:ascii="Times New Roman" w:hAnsi="Times New Roman" w:cs="Times New Roman"/>
          <w:sz w:val="20"/>
          <w:szCs w:val="20"/>
        </w:rPr>
        <w:t>Исполнитель имеет право произвести полную или частичную блокировку услуги, заблокировать использование оборудования или отдельных сервисов или ресур</w:t>
      </w:r>
      <w:r w:rsidR="002D7FC9" w:rsidRPr="002162AE">
        <w:rPr>
          <w:rFonts w:ascii="Times New Roman" w:hAnsi="Times New Roman" w:cs="Times New Roman"/>
          <w:sz w:val="20"/>
          <w:szCs w:val="20"/>
        </w:rPr>
        <w:t>сов Заказчика</w:t>
      </w:r>
      <w:r w:rsidRPr="002162AE">
        <w:rPr>
          <w:rFonts w:ascii="Times New Roman" w:hAnsi="Times New Roman" w:cs="Times New Roman"/>
          <w:sz w:val="20"/>
          <w:szCs w:val="20"/>
        </w:rPr>
        <w:t xml:space="preserve">. </w:t>
      </w:r>
      <w:r w:rsidR="00E003F2" w:rsidRPr="002162AE">
        <w:rPr>
          <w:rFonts w:ascii="Times New Roman" w:hAnsi="Times New Roman" w:cs="Times New Roman"/>
          <w:sz w:val="20"/>
          <w:szCs w:val="20"/>
        </w:rPr>
        <w:t xml:space="preserve">При этом заказчик оповещается о блокировке не позднее </w:t>
      </w:r>
      <w:r w:rsidR="0071003D" w:rsidRPr="002162AE">
        <w:rPr>
          <w:rFonts w:ascii="Times New Roman" w:hAnsi="Times New Roman" w:cs="Times New Roman"/>
          <w:sz w:val="20"/>
          <w:szCs w:val="20"/>
        </w:rPr>
        <w:t>2</w:t>
      </w:r>
      <w:r w:rsidR="00E003F2" w:rsidRPr="002162AE">
        <w:rPr>
          <w:rFonts w:ascii="Times New Roman" w:hAnsi="Times New Roman" w:cs="Times New Roman"/>
          <w:sz w:val="20"/>
          <w:szCs w:val="20"/>
        </w:rPr>
        <w:t xml:space="preserve"> часов после блокировки. При этом блокировка не является прекращением оказания услуг по данному Договору, и денежные средства за период блокировки не возвращаются. После устранения Заказчиком выявленных нарушений, б</w:t>
      </w:r>
      <w:r w:rsidR="0071003D" w:rsidRPr="002162AE">
        <w:rPr>
          <w:rFonts w:ascii="Times New Roman" w:hAnsi="Times New Roman" w:cs="Times New Roman"/>
          <w:sz w:val="20"/>
          <w:szCs w:val="20"/>
        </w:rPr>
        <w:t>локировка снимается не позднее 2</w:t>
      </w:r>
      <w:r w:rsidR="00E003F2" w:rsidRPr="002162AE">
        <w:rPr>
          <w:rFonts w:ascii="Times New Roman" w:hAnsi="Times New Roman" w:cs="Times New Roman"/>
          <w:sz w:val="20"/>
          <w:szCs w:val="20"/>
        </w:rPr>
        <w:t xml:space="preserve"> часов.</w:t>
      </w:r>
    </w:p>
    <w:p w14:paraId="0700E47A" w14:textId="01BD929B" w:rsidR="00385308"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В случае получения от третьей стороны мотивированных претензий по поводу того, что информация, размещенная Заказчиком на сервере Исполнителя, нарушает права третьих лиц (в том числе интеллектуальные), Исполнитель направляет Заказчику уведомление, содержащее текст претензии. Если Заказчик в течение 5 (пяти) рабочих дней с момента направления Исполнителем уведомления Заказчику не примет мер по урегулированию спора с лицом, направившим претензию, либо не удалит спорную информацию, Исполнитель вправе приостановить оказание услуг Заказчику в части, касающейся распространения спорной информации, с уведомлением об этом Заказчика</w:t>
      </w:r>
      <w:r w:rsidR="00E003F2" w:rsidRPr="002162AE">
        <w:rPr>
          <w:rFonts w:ascii="Times New Roman" w:hAnsi="Times New Roman" w:cs="Times New Roman"/>
          <w:sz w:val="20"/>
          <w:szCs w:val="20"/>
        </w:rPr>
        <w:t>.</w:t>
      </w:r>
    </w:p>
    <w:p w14:paraId="6FC9932E" w14:textId="77777777" w:rsidR="003F1256" w:rsidRPr="002162AE" w:rsidRDefault="003F1256" w:rsidP="002162AE">
      <w:pPr>
        <w:widowControl w:val="0"/>
        <w:tabs>
          <w:tab w:val="left" w:pos="540"/>
        </w:tabs>
        <w:jc w:val="both"/>
      </w:pPr>
    </w:p>
    <w:p w14:paraId="7524458A" w14:textId="2C8A7A56" w:rsidR="003F1256" w:rsidRPr="002162AE" w:rsidRDefault="008E4D53" w:rsidP="002162AE">
      <w:pPr>
        <w:pStyle w:val="1"/>
        <w:keepNext w:val="0"/>
        <w:keepLines w:val="0"/>
        <w:widowControl w:val="0"/>
        <w:jc w:val="center"/>
        <w:rPr>
          <w:szCs w:val="20"/>
        </w:rPr>
      </w:pPr>
      <w:r w:rsidRPr="002162AE">
        <w:rPr>
          <w:szCs w:val="20"/>
        </w:rPr>
        <w:t>СРОК ДЕ</w:t>
      </w:r>
      <w:r w:rsidR="00314B3E" w:rsidRPr="002162AE">
        <w:rPr>
          <w:szCs w:val="20"/>
        </w:rPr>
        <w:t xml:space="preserve">ЙСТВИЯ, ПОРЯДОК ПРИОСТАНОВЛЕНИЯ </w:t>
      </w:r>
      <w:r w:rsidRPr="002162AE">
        <w:rPr>
          <w:szCs w:val="20"/>
        </w:rPr>
        <w:t>И</w:t>
      </w:r>
      <w:r w:rsidR="00314B3E" w:rsidRPr="002162AE">
        <w:rPr>
          <w:szCs w:val="20"/>
        </w:rPr>
        <w:t xml:space="preserve"> </w:t>
      </w:r>
      <w:r w:rsidRPr="002162AE">
        <w:rPr>
          <w:szCs w:val="20"/>
        </w:rPr>
        <w:t>ПРЕКРАЩЕНИЯ ДОГОВОРА</w:t>
      </w:r>
      <w:r w:rsidR="003F1256" w:rsidRPr="002162AE">
        <w:rPr>
          <w:szCs w:val="20"/>
        </w:rPr>
        <w:br/>
      </w:r>
    </w:p>
    <w:p w14:paraId="175A4DB5" w14:textId="658C293F" w:rsidR="008E4D53" w:rsidRPr="002162AE" w:rsidRDefault="009E75D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Настоящий</w:t>
      </w:r>
      <w:r w:rsidR="00D87BFD" w:rsidRPr="002162AE">
        <w:rPr>
          <w:rFonts w:ascii="Times New Roman" w:hAnsi="Times New Roman" w:cs="Times New Roman"/>
          <w:sz w:val="20"/>
          <w:szCs w:val="20"/>
        </w:rPr>
        <w:t xml:space="preserve"> Д</w:t>
      </w:r>
      <w:r w:rsidRPr="002162AE">
        <w:rPr>
          <w:rFonts w:ascii="Times New Roman" w:hAnsi="Times New Roman" w:cs="Times New Roman"/>
          <w:sz w:val="20"/>
          <w:szCs w:val="20"/>
        </w:rPr>
        <w:t xml:space="preserve">оговор заключен на один год и вступает в силу с момента подписания его сторонами. Действие Договора продлевается каждый раз на следующий период, равный первоначальному сроку действия Договора, если за </w:t>
      </w:r>
      <w:r w:rsidR="00E003F2" w:rsidRPr="002162AE">
        <w:rPr>
          <w:rFonts w:ascii="Times New Roman" w:hAnsi="Times New Roman" w:cs="Times New Roman"/>
          <w:sz w:val="20"/>
          <w:szCs w:val="20"/>
        </w:rPr>
        <w:t>3</w:t>
      </w:r>
      <w:r w:rsidRPr="002162AE">
        <w:rPr>
          <w:rFonts w:ascii="Times New Roman" w:hAnsi="Times New Roman" w:cs="Times New Roman"/>
          <w:sz w:val="20"/>
          <w:szCs w:val="20"/>
        </w:rPr>
        <w:t>0 (</w:t>
      </w:r>
      <w:r w:rsidR="00E003F2" w:rsidRPr="002162AE">
        <w:rPr>
          <w:rFonts w:ascii="Times New Roman" w:hAnsi="Times New Roman" w:cs="Times New Roman"/>
          <w:sz w:val="20"/>
          <w:szCs w:val="20"/>
        </w:rPr>
        <w:t>тридцать</w:t>
      </w:r>
      <w:r w:rsidRPr="002162AE">
        <w:rPr>
          <w:rFonts w:ascii="Times New Roman" w:hAnsi="Times New Roman" w:cs="Times New Roman"/>
          <w:sz w:val="20"/>
          <w:szCs w:val="20"/>
        </w:rPr>
        <w:t>) календарных дней до окончания срока действия Договора ни одна из Сторон не заявит письменно о прекращении его действия</w:t>
      </w:r>
      <w:r w:rsidR="008E4D53" w:rsidRPr="002162AE">
        <w:rPr>
          <w:rFonts w:ascii="Times New Roman" w:hAnsi="Times New Roman" w:cs="Times New Roman"/>
          <w:sz w:val="20"/>
          <w:szCs w:val="20"/>
        </w:rPr>
        <w:t>.</w:t>
      </w:r>
    </w:p>
    <w:p w14:paraId="7E63D657" w14:textId="54A79F40"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Любая из Сторон вправе расторгнуть настоящий </w:t>
      </w:r>
      <w:r w:rsidR="00D87BFD" w:rsidRPr="002162AE">
        <w:rPr>
          <w:rFonts w:ascii="Times New Roman" w:hAnsi="Times New Roman" w:cs="Times New Roman"/>
          <w:sz w:val="20"/>
          <w:szCs w:val="20"/>
        </w:rPr>
        <w:t>Д</w:t>
      </w:r>
      <w:r w:rsidRPr="002162AE">
        <w:rPr>
          <w:rFonts w:ascii="Times New Roman" w:hAnsi="Times New Roman" w:cs="Times New Roman"/>
          <w:sz w:val="20"/>
          <w:szCs w:val="20"/>
        </w:rPr>
        <w:t xml:space="preserve">оговор, направив другой Стороне письменное уведомление об этом. При отсутствии у Сторон претензий друг к другу Договор считается расторгнутым через </w:t>
      </w:r>
      <w:r w:rsidR="00E003F2" w:rsidRPr="002162AE">
        <w:rPr>
          <w:rFonts w:ascii="Times New Roman" w:hAnsi="Times New Roman" w:cs="Times New Roman"/>
          <w:sz w:val="20"/>
          <w:szCs w:val="20"/>
        </w:rPr>
        <w:t>3</w:t>
      </w:r>
      <w:r w:rsidRPr="002162AE">
        <w:rPr>
          <w:rFonts w:ascii="Times New Roman" w:hAnsi="Times New Roman" w:cs="Times New Roman"/>
          <w:sz w:val="20"/>
          <w:szCs w:val="20"/>
        </w:rPr>
        <w:t>0 (</w:t>
      </w:r>
      <w:r w:rsidR="00E003F2" w:rsidRPr="002162AE">
        <w:rPr>
          <w:rFonts w:ascii="Times New Roman" w:hAnsi="Times New Roman" w:cs="Times New Roman"/>
          <w:sz w:val="20"/>
          <w:szCs w:val="20"/>
        </w:rPr>
        <w:t>тридцать</w:t>
      </w:r>
      <w:r w:rsidRPr="002162AE">
        <w:rPr>
          <w:rFonts w:ascii="Times New Roman" w:hAnsi="Times New Roman" w:cs="Times New Roman"/>
          <w:sz w:val="20"/>
          <w:szCs w:val="20"/>
        </w:rPr>
        <w:t>) календарных дней с момента получения указанного уведомления.</w:t>
      </w:r>
      <w:r w:rsidR="00E003F2" w:rsidRPr="002162AE">
        <w:rPr>
          <w:rFonts w:ascii="Times New Roman" w:hAnsi="Times New Roman" w:cs="Times New Roman"/>
          <w:sz w:val="20"/>
          <w:szCs w:val="20"/>
        </w:rPr>
        <w:t xml:space="preserve"> При этом в случае расторжения договора по инициативе Заказчика – Исполнитель возвращает денежные средства только за полностью не использованные отчётные периоды (календарные месяцы). В случае расторжения договора по инициативе Исполнителя – Заказчику возвращаются неи</w:t>
      </w:r>
      <w:r w:rsidR="0071003D" w:rsidRPr="002162AE">
        <w:rPr>
          <w:rFonts w:ascii="Times New Roman" w:hAnsi="Times New Roman" w:cs="Times New Roman"/>
          <w:sz w:val="20"/>
          <w:szCs w:val="20"/>
        </w:rPr>
        <w:t>с</w:t>
      </w:r>
      <w:r w:rsidR="00E003F2" w:rsidRPr="002162AE">
        <w:rPr>
          <w:rFonts w:ascii="Times New Roman" w:hAnsi="Times New Roman" w:cs="Times New Roman"/>
          <w:sz w:val="20"/>
          <w:szCs w:val="20"/>
        </w:rPr>
        <w:t>пользованные денежные средства в полном объёме.</w:t>
      </w:r>
    </w:p>
    <w:p w14:paraId="26BB163B" w14:textId="685E362F"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Применение Исполнителем права, предусмотренного </w:t>
      </w:r>
      <w:r w:rsidR="0071003D" w:rsidRPr="002162AE">
        <w:rPr>
          <w:rFonts w:ascii="Times New Roman" w:hAnsi="Times New Roman" w:cs="Times New Roman"/>
          <w:sz w:val="20"/>
          <w:szCs w:val="20"/>
        </w:rPr>
        <w:t xml:space="preserve">в </w:t>
      </w:r>
      <w:r w:rsidRPr="002162AE">
        <w:rPr>
          <w:rFonts w:ascii="Times New Roman" w:hAnsi="Times New Roman" w:cs="Times New Roman"/>
          <w:sz w:val="20"/>
          <w:szCs w:val="20"/>
        </w:rPr>
        <w:t>п.</w:t>
      </w:r>
      <w:r w:rsidR="00C96680" w:rsidRPr="002162AE">
        <w:rPr>
          <w:rFonts w:ascii="Times New Roman" w:hAnsi="Times New Roman" w:cs="Times New Roman"/>
          <w:sz w:val="20"/>
          <w:szCs w:val="20"/>
        </w:rPr>
        <w:t>2.2.2</w:t>
      </w:r>
      <w:r w:rsidR="00DC6183" w:rsidRPr="002162AE">
        <w:rPr>
          <w:rFonts w:ascii="Times New Roman" w:hAnsi="Times New Roman" w:cs="Times New Roman"/>
          <w:sz w:val="20"/>
          <w:szCs w:val="20"/>
        </w:rPr>
        <w:t xml:space="preserve"> </w:t>
      </w:r>
      <w:r w:rsidR="0071003D" w:rsidRPr="002162AE">
        <w:rPr>
          <w:rFonts w:ascii="Times New Roman" w:hAnsi="Times New Roman" w:cs="Times New Roman"/>
          <w:sz w:val="20"/>
          <w:szCs w:val="20"/>
        </w:rPr>
        <w:t xml:space="preserve">и п.5.5 </w:t>
      </w:r>
      <w:r w:rsidRPr="002162AE">
        <w:rPr>
          <w:rFonts w:ascii="Times New Roman" w:hAnsi="Times New Roman" w:cs="Times New Roman"/>
          <w:sz w:val="20"/>
          <w:szCs w:val="20"/>
        </w:rPr>
        <w:t xml:space="preserve">настоящего </w:t>
      </w:r>
      <w:r w:rsidR="00D87BFD" w:rsidRPr="002162AE">
        <w:rPr>
          <w:rFonts w:ascii="Times New Roman" w:hAnsi="Times New Roman" w:cs="Times New Roman"/>
          <w:sz w:val="20"/>
          <w:szCs w:val="20"/>
        </w:rPr>
        <w:t>Д</w:t>
      </w:r>
      <w:r w:rsidRPr="002162AE">
        <w:rPr>
          <w:rFonts w:ascii="Times New Roman" w:hAnsi="Times New Roman" w:cs="Times New Roman"/>
          <w:sz w:val="20"/>
          <w:szCs w:val="20"/>
        </w:rPr>
        <w:t xml:space="preserve">оговора, не </w:t>
      </w:r>
      <w:r w:rsidR="0071003D" w:rsidRPr="002162AE">
        <w:rPr>
          <w:rFonts w:ascii="Times New Roman" w:hAnsi="Times New Roman" w:cs="Times New Roman"/>
          <w:sz w:val="20"/>
          <w:szCs w:val="20"/>
        </w:rPr>
        <w:t>приводит к прекращению Договора. При этом период, в течение которого услуги были заблокированы</w:t>
      </w:r>
      <w:r w:rsidR="00E0048F" w:rsidRPr="002162AE">
        <w:rPr>
          <w:rFonts w:ascii="Times New Roman" w:hAnsi="Times New Roman" w:cs="Times New Roman"/>
          <w:sz w:val="20"/>
          <w:szCs w:val="20"/>
        </w:rPr>
        <w:t>,</w:t>
      </w:r>
      <w:r w:rsidR="0071003D" w:rsidRPr="002162AE">
        <w:rPr>
          <w:rFonts w:ascii="Times New Roman" w:hAnsi="Times New Roman" w:cs="Times New Roman"/>
          <w:sz w:val="20"/>
          <w:szCs w:val="20"/>
        </w:rPr>
        <w:t xml:space="preserve"> подлежит оплате </w:t>
      </w:r>
      <w:r w:rsidR="0071003D" w:rsidRPr="002162AE">
        <w:rPr>
          <w:rFonts w:ascii="Times New Roman" w:hAnsi="Times New Roman" w:cs="Times New Roman"/>
          <w:sz w:val="20"/>
          <w:szCs w:val="20"/>
        </w:rPr>
        <w:lastRenderedPageBreak/>
        <w:t>Заказчиком в полном объёме.</w:t>
      </w:r>
    </w:p>
    <w:p w14:paraId="61BB47FA" w14:textId="77777777" w:rsidR="003F1256" w:rsidRPr="002162AE" w:rsidRDefault="003F1256" w:rsidP="002162AE">
      <w:pPr>
        <w:widowControl w:val="0"/>
        <w:jc w:val="both"/>
      </w:pPr>
    </w:p>
    <w:p w14:paraId="49476F9B" w14:textId="14DC0D94" w:rsidR="003F1256" w:rsidRPr="002162AE" w:rsidRDefault="008E4D53" w:rsidP="002162AE">
      <w:pPr>
        <w:pStyle w:val="1"/>
        <w:keepNext w:val="0"/>
        <w:keepLines w:val="0"/>
        <w:widowControl w:val="0"/>
        <w:jc w:val="center"/>
        <w:rPr>
          <w:szCs w:val="20"/>
        </w:rPr>
      </w:pPr>
      <w:r w:rsidRPr="002162AE">
        <w:rPr>
          <w:szCs w:val="20"/>
        </w:rPr>
        <w:t>ПРОЧИЕ УСЛОВИЯ</w:t>
      </w:r>
      <w:r w:rsidR="003F1256" w:rsidRPr="002162AE">
        <w:rPr>
          <w:szCs w:val="20"/>
        </w:rPr>
        <w:br/>
      </w:r>
    </w:p>
    <w:p w14:paraId="18B4EC65" w14:textId="3E76B100" w:rsidR="008E4D53" w:rsidRPr="002162AE" w:rsidRDefault="008E4D53" w:rsidP="002162AE">
      <w:pPr>
        <w:pStyle w:val="11"/>
        <w:widowControl w:val="0"/>
        <w:rPr>
          <w:rFonts w:ascii="Times New Roman" w:hAnsi="Times New Roman" w:cs="Times New Roman"/>
          <w:sz w:val="20"/>
          <w:szCs w:val="20"/>
        </w:rPr>
      </w:pPr>
      <w:bookmarkStart w:id="5" w:name="_Ref270497128"/>
      <w:r w:rsidRPr="002162AE">
        <w:rPr>
          <w:rFonts w:ascii="Times New Roman" w:hAnsi="Times New Roman" w:cs="Times New Roman"/>
          <w:sz w:val="20"/>
          <w:szCs w:val="20"/>
        </w:rPr>
        <w:t xml:space="preserve">В случае внесения изменений в </w:t>
      </w:r>
      <w:r w:rsidR="00A60D97" w:rsidRPr="002162AE">
        <w:rPr>
          <w:rFonts w:ascii="Times New Roman" w:hAnsi="Times New Roman" w:cs="Times New Roman"/>
          <w:sz w:val="20"/>
          <w:szCs w:val="20"/>
        </w:rPr>
        <w:t>стоимость услуг, оказываемых по</w:t>
      </w:r>
      <w:r w:rsidRPr="002162AE">
        <w:rPr>
          <w:rFonts w:ascii="Times New Roman" w:hAnsi="Times New Roman" w:cs="Times New Roman"/>
          <w:sz w:val="20"/>
          <w:szCs w:val="20"/>
        </w:rPr>
        <w:t xml:space="preserve"> настоящему </w:t>
      </w:r>
      <w:r w:rsidR="00D87BFD" w:rsidRPr="002162AE">
        <w:rPr>
          <w:rFonts w:ascii="Times New Roman" w:hAnsi="Times New Roman" w:cs="Times New Roman"/>
          <w:sz w:val="20"/>
          <w:szCs w:val="20"/>
        </w:rPr>
        <w:t>Д</w:t>
      </w:r>
      <w:r w:rsidRPr="002162AE">
        <w:rPr>
          <w:rFonts w:ascii="Times New Roman" w:hAnsi="Times New Roman" w:cs="Times New Roman"/>
          <w:sz w:val="20"/>
          <w:szCs w:val="20"/>
        </w:rPr>
        <w:t>оговору</w:t>
      </w:r>
      <w:r w:rsidR="00A60D97" w:rsidRPr="002162AE">
        <w:rPr>
          <w:rFonts w:ascii="Times New Roman" w:hAnsi="Times New Roman" w:cs="Times New Roman"/>
          <w:sz w:val="20"/>
          <w:szCs w:val="20"/>
        </w:rPr>
        <w:t>,</w:t>
      </w:r>
      <w:r w:rsidRPr="002162AE">
        <w:rPr>
          <w:rFonts w:ascii="Times New Roman" w:hAnsi="Times New Roman" w:cs="Times New Roman"/>
          <w:sz w:val="20"/>
          <w:szCs w:val="20"/>
        </w:rPr>
        <w:t xml:space="preserve"> Исполнитель уведомляет об этом Заказчика путем направления </w:t>
      </w:r>
      <w:r w:rsidR="00E0048F" w:rsidRPr="002162AE">
        <w:rPr>
          <w:rFonts w:ascii="Times New Roman" w:hAnsi="Times New Roman" w:cs="Times New Roman"/>
          <w:sz w:val="20"/>
          <w:szCs w:val="20"/>
        </w:rPr>
        <w:t xml:space="preserve">официального </w:t>
      </w:r>
      <w:r w:rsidRPr="002162AE">
        <w:rPr>
          <w:rFonts w:ascii="Times New Roman" w:hAnsi="Times New Roman" w:cs="Times New Roman"/>
          <w:sz w:val="20"/>
          <w:szCs w:val="20"/>
        </w:rPr>
        <w:t xml:space="preserve">уведомления по электронной почте не менее чем за </w:t>
      </w:r>
      <w:r w:rsidR="00E003F2" w:rsidRPr="002162AE">
        <w:rPr>
          <w:rFonts w:ascii="Times New Roman" w:hAnsi="Times New Roman" w:cs="Times New Roman"/>
          <w:sz w:val="20"/>
          <w:szCs w:val="20"/>
        </w:rPr>
        <w:t>30</w:t>
      </w:r>
      <w:r w:rsidRPr="002162AE">
        <w:rPr>
          <w:rFonts w:ascii="Times New Roman" w:hAnsi="Times New Roman" w:cs="Times New Roman"/>
          <w:sz w:val="20"/>
          <w:szCs w:val="20"/>
        </w:rPr>
        <w:t xml:space="preserve"> (</w:t>
      </w:r>
      <w:r w:rsidR="00E003F2" w:rsidRPr="002162AE">
        <w:rPr>
          <w:rFonts w:ascii="Times New Roman" w:hAnsi="Times New Roman" w:cs="Times New Roman"/>
          <w:sz w:val="20"/>
          <w:szCs w:val="20"/>
        </w:rPr>
        <w:t>тридцать</w:t>
      </w:r>
      <w:r w:rsidRPr="002162AE">
        <w:rPr>
          <w:rFonts w:ascii="Times New Roman" w:hAnsi="Times New Roman" w:cs="Times New Roman"/>
          <w:sz w:val="20"/>
          <w:szCs w:val="20"/>
        </w:rPr>
        <w:t>) календарных дней до вступления в силу вышеуказанных изменений. В случае несогласия Заказчика с внесенными изменениями он вправе в одностороннем порядке отказаться от услуг, направив уведомление о своем желании расторгнуть Договор. В этом случае Договор прекращает свое действие с момента вступления в силу изменений.</w:t>
      </w:r>
      <w:bookmarkEnd w:id="5"/>
      <w:r w:rsidRPr="002162AE">
        <w:rPr>
          <w:rFonts w:ascii="Times New Roman" w:hAnsi="Times New Roman" w:cs="Times New Roman"/>
          <w:sz w:val="20"/>
          <w:szCs w:val="20"/>
        </w:rPr>
        <w:t xml:space="preserve"> </w:t>
      </w:r>
    </w:p>
    <w:p w14:paraId="22E9C589" w14:textId="0302271A" w:rsidR="008E4D53" w:rsidRPr="002162AE" w:rsidRDefault="00E003F2" w:rsidP="002162AE">
      <w:pPr>
        <w:pStyle w:val="11"/>
        <w:widowControl w:val="0"/>
        <w:numPr>
          <w:ilvl w:val="0"/>
          <w:numId w:val="0"/>
        </w:numPr>
        <w:rPr>
          <w:rFonts w:ascii="Times New Roman" w:hAnsi="Times New Roman" w:cs="Times New Roman"/>
          <w:sz w:val="20"/>
          <w:szCs w:val="20"/>
        </w:rPr>
      </w:pPr>
      <w:r w:rsidRPr="002162AE">
        <w:rPr>
          <w:rFonts w:ascii="Times New Roman" w:hAnsi="Times New Roman" w:cs="Times New Roman"/>
          <w:sz w:val="20"/>
          <w:szCs w:val="20"/>
        </w:rPr>
        <w:t>Неполучение</w:t>
      </w:r>
      <w:r w:rsidR="008E4D53" w:rsidRPr="002162AE">
        <w:rPr>
          <w:rFonts w:ascii="Times New Roman" w:hAnsi="Times New Roman" w:cs="Times New Roman"/>
          <w:sz w:val="20"/>
          <w:szCs w:val="20"/>
        </w:rPr>
        <w:t xml:space="preserve"> Исполнител</w:t>
      </w:r>
      <w:r w:rsidRPr="002162AE">
        <w:rPr>
          <w:rFonts w:ascii="Times New Roman" w:hAnsi="Times New Roman" w:cs="Times New Roman"/>
          <w:sz w:val="20"/>
          <w:szCs w:val="20"/>
        </w:rPr>
        <w:t>ем</w:t>
      </w:r>
      <w:r w:rsidR="008E4D53" w:rsidRPr="002162AE">
        <w:rPr>
          <w:rFonts w:ascii="Times New Roman" w:hAnsi="Times New Roman" w:cs="Times New Roman"/>
          <w:sz w:val="20"/>
          <w:szCs w:val="20"/>
        </w:rPr>
        <w:t xml:space="preserve"> уведомления</w:t>
      </w:r>
      <w:r w:rsidR="00471D70" w:rsidRPr="002162AE">
        <w:rPr>
          <w:rFonts w:ascii="Times New Roman" w:hAnsi="Times New Roman" w:cs="Times New Roman"/>
          <w:sz w:val="20"/>
          <w:szCs w:val="20"/>
        </w:rPr>
        <w:t xml:space="preserve"> о расторжении Договора </w:t>
      </w:r>
      <w:r w:rsidR="008E4D53" w:rsidRPr="002162AE">
        <w:rPr>
          <w:rFonts w:ascii="Times New Roman" w:hAnsi="Times New Roman" w:cs="Times New Roman"/>
          <w:sz w:val="20"/>
          <w:szCs w:val="20"/>
        </w:rPr>
        <w:t>Заказчиком</w:t>
      </w:r>
      <w:r w:rsidR="00471D70" w:rsidRPr="002162AE">
        <w:rPr>
          <w:rFonts w:ascii="Times New Roman" w:hAnsi="Times New Roman" w:cs="Times New Roman"/>
          <w:sz w:val="20"/>
          <w:szCs w:val="20"/>
        </w:rPr>
        <w:t xml:space="preserve"> до вступления в силу изменения тарифов</w:t>
      </w:r>
      <w:r w:rsidR="008E4D53" w:rsidRPr="002162AE">
        <w:rPr>
          <w:rFonts w:ascii="Times New Roman" w:hAnsi="Times New Roman" w:cs="Times New Roman"/>
          <w:sz w:val="20"/>
          <w:szCs w:val="20"/>
        </w:rPr>
        <w:t xml:space="preserve"> считается согласием Заказчика с указанными изменениями.</w:t>
      </w:r>
    </w:p>
    <w:p w14:paraId="7D4BE139" w14:textId="7DEF2D91"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Все виды уведомлений по электронной почте отправляются Исполнителем на адреса электронной почты</w:t>
      </w:r>
      <w:r w:rsidR="001873E4" w:rsidRPr="002162AE">
        <w:rPr>
          <w:rFonts w:ascii="Times New Roman" w:hAnsi="Times New Roman" w:cs="Times New Roman"/>
          <w:sz w:val="20"/>
          <w:szCs w:val="20"/>
        </w:rPr>
        <w:t xml:space="preserve"> Заказчика, указанные в контактной информации</w:t>
      </w:r>
      <w:r w:rsidRPr="002162AE">
        <w:rPr>
          <w:rFonts w:ascii="Times New Roman" w:hAnsi="Times New Roman" w:cs="Times New Roman"/>
          <w:sz w:val="20"/>
          <w:szCs w:val="20"/>
        </w:rPr>
        <w:t xml:space="preserve">. </w:t>
      </w:r>
    </w:p>
    <w:p w14:paraId="630C3A58" w14:textId="77777777"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Ни одна из Сторон не может переуступить свои права и обязанности по настоящему </w:t>
      </w:r>
      <w:r w:rsidR="00825423" w:rsidRPr="002162AE">
        <w:rPr>
          <w:rFonts w:ascii="Times New Roman" w:hAnsi="Times New Roman" w:cs="Times New Roman"/>
          <w:sz w:val="20"/>
          <w:szCs w:val="20"/>
        </w:rPr>
        <w:t>Д</w:t>
      </w:r>
      <w:r w:rsidRPr="002162AE">
        <w:rPr>
          <w:rFonts w:ascii="Times New Roman" w:hAnsi="Times New Roman" w:cs="Times New Roman"/>
          <w:sz w:val="20"/>
          <w:szCs w:val="20"/>
        </w:rPr>
        <w:t>оговору без согласия другой Стороны.</w:t>
      </w:r>
    </w:p>
    <w:p w14:paraId="67273EDF" w14:textId="1403B52B"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Договор остается в силе в случае изменения реквизитов Сторон, включая изменение наименования Сторон, местонахождения и др. В случае изменения реквизитов Стороны обязаны в 10-дневный сро</w:t>
      </w:r>
      <w:r w:rsidR="00471D70" w:rsidRPr="002162AE">
        <w:rPr>
          <w:rFonts w:ascii="Times New Roman" w:hAnsi="Times New Roman" w:cs="Times New Roman"/>
          <w:sz w:val="20"/>
          <w:szCs w:val="20"/>
        </w:rPr>
        <w:t>к уведомить об этом друг друга.</w:t>
      </w:r>
    </w:p>
    <w:p w14:paraId="67A3E958" w14:textId="77777777"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Настоящий </w:t>
      </w:r>
      <w:r w:rsidR="00825423" w:rsidRPr="002162AE">
        <w:rPr>
          <w:rFonts w:ascii="Times New Roman" w:hAnsi="Times New Roman" w:cs="Times New Roman"/>
          <w:sz w:val="20"/>
          <w:szCs w:val="20"/>
        </w:rPr>
        <w:t>Д</w:t>
      </w:r>
      <w:r w:rsidRPr="002162AE">
        <w:rPr>
          <w:rFonts w:ascii="Times New Roman" w:hAnsi="Times New Roman" w:cs="Times New Roman"/>
          <w:sz w:val="20"/>
          <w:szCs w:val="20"/>
        </w:rPr>
        <w:t xml:space="preserve">оговор составлен на русском языке, в двух (2) экземплярах, каждый из которых имеет одинаковую юридическую силу. Договор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 </w:t>
      </w:r>
    </w:p>
    <w:p w14:paraId="163BCA3C" w14:textId="17D2E6C3" w:rsidR="008E4D53" w:rsidRPr="002162AE" w:rsidRDefault="008E4D53" w:rsidP="002162AE">
      <w:pPr>
        <w:pStyle w:val="11"/>
        <w:widowControl w:val="0"/>
        <w:rPr>
          <w:rFonts w:ascii="Times New Roman" w:eastAsia="Calibri" w:hAnsi="Times New Roman" w:cs="Times New Roman"/>
          <w:sz w:val="20"/>
          <w:szCs w:val="20"/>
          <w:lang w:eastAsia="en-US"/>
        </w:rPr>
      </w:pPr>
      <w:r w:rsidRPr="002162AE">
        <w:rPr>
          <w:rFonts w:ascii="Times New Roman" w:eastAsia="Calibri" w:hAnsi="Times New Roman" w:cs="Times New Roman"/>
          <w:sz w:val="20"/>
          <w:szCs w:val="20"/>
          <w:lang w:eastAsia="en-US"/>
        </w:rPr>
        <w:t xml:space="preserve">При неисполнении или ненадлежащем исполнении обязательств по настоящему </w:t>
      </w:r>
      <w:r w:rsidR="0062274B" w:rsidRPr="002162AE">
        <w:rPr>
          <w:rFonts w:ascii="Times New Roman" w:eastAsia="Calibri" w:hAnsi="Times New Roman" w:cs="Times New Roman"/>
          <w:sz w:val="20"/>
          <w:szCs w:val="20"/>
          <w:lang w:eastAsia="en-US"/>
        </w:rPr>
        <w:t>Д</w:t>
      </w:r>
      <w:r w:rsidRPr="002162AE">
        <w:rPr>
          <w:rFonts w:ascii="Times New Roman" w:eastAsia="Calibri" w:hAnsi="Times New Roman" w:cs="Times New Roman"/>
          <w:sz w:val="20"/>
          <w:szCs w:val="20"/>
          <w:lang w:eastAsia="en-US"/>
        </w:rPr>
        <w:t xml:space="preserve">оговору </w:t>
      </w:r>
      <w:r w:rsidR="0056222C" w:rsidRPr="002162AE">
        <w:rPr>
          <w:rFonts w:ascii="Times New Roman" w:eastAsia="Calibri" w:hAnsi="Times New Roman" w:cs="Times New Roman"/>
          <w:sz w:val="20"/>
          <w:szCs w:val="20"/>
          <w:lang w:eastAsia="en-US"/>
        </w:rPr>
        <w:t xml:space="preserve">Сторона </w:t>
      </w:r>
      <w:r w:rsidRPr="002162AE">
        <w:rPr>
          <w:rFonts w:ascii="Times New Roman" w:eastAsia="Calibri" w:hAnsi="Times New Roman" w:cs="Times New Roman"/>
          <w:sz w:val="20"/>
          <w:szCs w:val="20"/>
          <w:lang w:eastAsia="en-US"/>
        </w:rPr>
        <w:t xml:space="preserve">до обращения в суд предъявляет претензию в порядке, предусмотренном </w:t>
      </w:r>
      <w:r w:rsidR="001873E4" w:rsidRPr="002162AE">
        <w:rPr>
          <w:rFonts w:ascii="Times New Roman" w:eastAsia="Calibri" w:hAnsi="Times New Roman" w:cs="Times New Roman"/>
          <w:sz w:val="20"/>
          <w:szCs w:val="20"/>
          <w:lang w:eastAsia="en-US"/>
        </w:rPr>
        <w:t>законодательством РФ</w:t>
      </w:r>
      <w:r w:rsidRPr="002162AE">
        <w:rPr>
          <w:rFonts w:ascii="Times New Roman" w:eastAsia="Calibri" w:hAnsi="Times New Roman" w:cs="Times New Roman"/>
          <w:sz w:val="20"/>
          <w:szCs w:val="20"/>
          <w:lang w:eastAsia="en-US"/>
        </w:rPr>
        <w:t xml:space="preserve">. </w:t>
      </w:r>
      <w:r w:rsidR="00170719" w:rsidRPr="002162AE">
        <w:rPr>
          <w:rFonts w:ascii="Times New Roman" w:eastAsia="Calibri" w:hAnsi="Times New Roman" w:cs="Times New Roman"/>
          <w:sz w:val="20"/>
          <w:szCs w:val="20"/>
          <w:lang w:eastAsia="en-US"/>
        </w:rPr>
        <w:t xml:space="preserve">Срок ответа на претензию – 10 (десять) рабочих дней с даты ее получения адресатом. </w:t>
      </w:r>
      <w:r w:rsidRPr="002162AE">
        <w:rPr>
          <w:rFonts w:ascii="Times New Roman" w:eastAsia="Calibri" w:hAnsi="Times New Roman" w:cs="Times New Roman"/>
          <w:sz w:val="20"/>
          <w:szCs w:val="20"/>
          <w:lang w:eastAsia="en-US"/>
        </w:rPr>
        <w:t xml:space="preserve">При отклонении претензии полностью или частично либо неполучении ответа в установленные для ее рассмотрения сроки </w:t>
      </w:r>
      <w:r w:rsidR="0056222C" w:rsidRPr="002162AE">
        <w:rPr>
          <w:rFonts w:ascii="Times New Roman" w:eastAsia="Calibri" w:hAnsi="Times New Roman" w:cs="Times New Roman"/>
          <w:sz w:val="20"/>
          <w:szCs w:val="20"/>
          <w:lang w:eastAsia="en-US"/>
        </w:rPr>
        <w:t xml:space="preserve">Сторона </w:t>
      </w:r>
      <w:r w:rsidRPr="002162AE">
        <w:rPr>
          <w:rFonts w:ascii="Times New Roman" w:eastAsia="Calibri" w:hAnsi="Times New Roman" w:cs="Times New Roman"/>
          <w:sz w:val="20"/>
          <w:szCs w:val="20"/>
          <w:lang w:eastAsia="en-US"/>
        </w:rPr>
        <w:t xml:space="preserve">имеет право предъявить иск в суд. </w:t>
      </w:r>
    </w:p>
    <w:p w14:paraId="0ECA1D8B" w14:textId="77777777" w:rsidR="008E4D53" w:rsidRPr="002162AE" w:rsidRDefault="008E4D53" w:rsidP="002162AE">
      <w:pPr>
        <w:pStyle w:val="11"/>
        <w:widowControl w:val="0"/>
        <w:rPr>
          <w:rFonts w:ascii="Times New Roman" w:hAnsi="Times New Roman" w:cs="Times New Roman"/>
          <w:sz w:val="20"/>
          <w:szCs w:val="20"/>
        </w:rPr>
      </w:pPr>
      <w:r w:rsidRPr="002162AE">
        <w:rPr>
          <w:rFonts w:ascii="Times New Roman" w:eastAsia="Calibri" w:hAnsi="Times New Roman" w:cs="Times New Roman"/>
          <w:sz w:val="20"/>
          <w:szCs w:val="20"/>
          <w:lang w:eastAsia="en-US"/>
        </w:rPr>
        <w:t>С</w:t>
      </w:r>
      <w:r w:rsidRPr="002162AE">
        <w:rPr>
          <w:rFonts w:ascii="Times New Roman" w:hAnsi="Times New Roman" w:cs="Times New Roman"/>
          <w:sz w:val="20"/>
          <w:szCs w:val="20"/>
        </w:rPr>
        <w:t xml:space="preserve">поры, связанные с исполнением настоящего </w:t>
      </w:r>
      <w:r w:rsidR="00825423" w:rsidRPr="002162AE">
        <w:rPr>
          <w:rFonts w:ascii="Times New Roman" w:hAnsi="Times New Roman" w:cs="Times New Roman"/>
          <w:sz w:val="20"/>
          <w:szCs w:val="20"/>
        </w:rPr>
        <w:t>Д</w:t>
      </w:r>
      <w:r w:rsidRPr="002162AE">
        <w:rPr>
          <w:rFonts w:ascii="Times New Roman" w:hAnsi="Times New Roman" w:cs="Times New Roman"/>
          <w:sz w:val="20"/>
          <w:szCs w:val="20"/>
        </w:rPr>
        <w:t xml:space="preserve">оговора, рассматриваются в Арбитражном суде </w:t>
      </w:r>
      <w:r w:rsidR="001873E4" w:rsidRPr="002162AE">
        <w:rPr>
          <w:rFonts w:ascii="Times New Roman" w:hAnsi="Times New Roman" w:cs="Times New Roman"/>
          <w:sz w:val="20"/>
          <w:szCs w:val="20"/>
        </w:rPr>
        <w:t>г. Москвы</w:t>
      </w:r>
      <w:r w:rsidRPr="002162AE">
        <w:rPr>
          <w:rFonts w:ascii="Times New Roman" w:hAnsi="Times New Roman" w:cs="Times New Roman"/>
          <w:sz w:val="20"/>
          <w:szCs w:val="20"/>
        </w:rPr>
        <w:t>.</w:t>
      </w:r>
    </w:p>
    <w:p w14:paraId="7ADC0461" w14:textId="1B7AF4C9"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Стороны по настоящему </w:t>
      </w:r>
      <w:r w:rsidR="00825423" w:rsidRPr="002162AE">
        <w:rPr>
          <w:rFonts w:ascii="Times New Roman" w:hAnsi="Times New Roman" w:cs="Times New Roman"/>
          <w:sz w:val="20"/>
          <w:szCs w:val="20"/>
        </w:rPr>
        <w:t>Д</w:t>
      </w:r>
      <w:r w:rsidRPr="002162AE">
        <w:rPr>
          <w:rFonts w:ascii="Times New Roman" w:hAnsi="Times New Roman" w:cs="Times New Roman"/>
          <w:sz w:val="20"/>
          <w:szCs w:val="20"/>
        </w:rPr>
        <w:t>оговору признают юридическую силу текстов документов, полученных по электронной почте, наравне с документами, исполнен</w:t>
      </w:r>
      <w:r w:rsidR="00825423" w:rsidRPr="002162AE">
        <w:rPr>
          <w:rFonts w:ascii="Times New Roman" w:hAnsi="Times New Roman" w:cs="Times New Roman"/>
          <w:sz w:val="20"/>
          <w:szCs w:val="20"/>
        </w:rPr>
        <w:t>ными в простой письменной форме, до получения оригиналов документов.</w:t>
      </w:r>
      <w:r w:rsidRPr="002162AE">
        <w:rPr>
          <w:rFonts w:ascii="Times New Roman" w:hAnsi="Times New Roman" w:cs="Times New Roman"/>
          <w:sz w:val="20"/>
          <w:szCs w:val="20"/>
        </w:rPr>
        <w:t xml:space="preserve"> Исключение из этого правила составляет настоящий </w:t>
      </w:r>
      <w:r w:rsidR="00825423" w:rsidRPr="002162AE">
        <w:rPr>
          <w:rFonts w:ascii="Times New Roman" w:hAnsi="Times New Roman" w:cs="Times New Roman"/>
          <w:sz w:val="20"/>
          <w:szCs w:val="20"/>
        </w:rPr>
        <w:t>Д</w:t>
      </w:r>
      <w:r w:rsidRPr="002162AE">
        <w:rPr>
          <w:rFonts w:ascii="Times New Roman" w:hAnsi="Times New Roman" w:cs="Times New Roman"/>
          <w:sz w:val="20"/>
          <w:szCs w:val="20"/>
        </w:rPr>
        <w:t>оговор</w:t>
      </w:r>
      <w:r w:rsidR="00825423" w:rsidRPr="002162AE">
        <w:rPr>
          <w:rFonts w:ascii="Times New Roman" w:hAnsi="Times New Roman" w:cs="Times New Roman"/>
          <w:sz w:val="20"/>
          <w:szCs w:val="20"/>
        </w:rPr>
        <w:t>.</w:t>
      </w:r>
    </w:p>
    <w:p w14:paraId="65A107DB" w14:textId="1F064ED6" w:rsidR="008E4D53" w:rsidRPr="002162AE" w:rsidRDefault="008E4D53"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В случае возникновения у Сторон сомнений в получении и (или) отправлении сообщений по электронной почте и другим действиям, связанным с использованием интерфейсов Исполнителя, достоверным доказательством перечисленных выше событий будет являться информация, содержащаяся у Исполнителя и хранимая его архивной службой.</w:t>
      </w:r>
    </w:p>
    <w:p w14:paraId="500B312C" w14:textId="68B6129E" w:rsidR="003D5885" w:rsidRDefault="003D5885"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Минимальный срок оказания услуг по настоящему Договору составляет 1 месяц. Неполный месяц оказания услуг оплачивается как полный.</w:t>
      </w:r>
    </w:p>
    <w:p w14:paraId="2BF538CD" w14:textId="4CBC03F3" w:rsidR="005D5A3A" w:rsidRPr="002162AE" w:rsidRDefault="005D5A3A" w:rsidP="002162AE">
      <w:pPr>
        <w:pStyle w:val="11"/>
        <w:widowControl w:val="0"/>
        <w:rPr>
          <w:rFonts w:ascii="Times New Roman" w:hAnsi="Times New Roman" w:cs="Times New Roman"/>
          <w:sz w:val="20"/>
          <w:szCs w:val="20"/>
        </w:rPr>
      </w:pPr>
      <w:r w:rsidRPr="005D5A3A">
        <w:rPr>
          <w:rFonts w:ascii="Times New Roman" w:hAnsi="Times New Roman" w:cs="Times New Roman"/>
          <w:sz w:val="20"/>
          <w:szCs w:val="20"/>
        </w:rPr>
        <w:t>Стороны признают надлежащим подписание договора, приложений к договору и дополнительных соглашений к договору путем обмена отсканированными копиями оформленных документов по электронной почте. Такие документы считаются подписанными простой электронной подписью и приравниваются к документам на бумажном носителе.  Обмен отсканированными копиями оформленных документов должен производится с адресов почты, указанных в п. 9.3 Договора.</w:t>
      </w:r>
    </w:p>
    <w:p w14:paraId="2C5AB08F" w14:textId="77777777" w:rsidR="003F1256" w:rsidRPr="002162AE" w:rsidRDefault="003F1256" w:rsidP="002162AE">
      <w:pPr>
        <w:pStyle w:val="2"/>
        <w:widowControl w:val="0"/>
      </w:pPr>
    </w:p>
    <w:p w14:paraId="202DC4A1" w14:textId="0AFB4EBB" w:rsidR="003F1256" w:rsidRPr="002162AE" w:rsidRDefault="00695024" w:rsidP="002162AE">
      <w:pPr>
        <w:pStyle w:val="1"/>
        <w:keepNext w:val="0"/>
        <w:keepLines w:val="0"/>
        <w:widowControl w:val="0"/>
        <w:ind w:left="284" w:hanging="284"/>
        <w:jc w:val="center"/>
        <w:rPr>
          <w:szCs w:val="20"/>
        </w:rPr>
      </w:pPr>
      <w:r w:rsidRPr="002162AE">
        <w:rPr>
          <w:szCs w:val="20"/>
        </w:rPr>
        <w:t>КОНФИДЕНЦИАЛЬНОСТЬ</w:t>
      </w:r>
      <w:r w:rsidR="003F1256" w:rsidRPr="002162AE">
        <w:rPr>
          <w:szCs w:val="20"/>
        </w:rPr>
        <w:br/>
      </w:r>
    </w:p>
    <w:p w14:paraId="3A32C480" w14:textId="77777777" w:rsidR="00695024" w:rsidRPr="002162AE" w:rsidRDefault="00695024"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Исполнитель обязуется сохранять в секрете ставшую ему известной (в любой форме) Конфиденциальную информацию Заказчика, без предварительного письменного согласия Заказчика не разглашать ее третьим лицам (юридическим или физическим) и принимать необходимые и разумные меры для предотвращения доступа к ней третьих лиц. Совокупность указанных мер предусматривает контроль за работой с охраняемыми данными, создание надлежащих условий для обеспечения надежного хранения данных в той степени, как это регламентировано законодательными и другим нормативными документами, и как охраняется собственная Конфиденциальная информация Исполнителя.</w:t>
      </w:r>
    </w:p>
    <w:p w14:paraId="48A93CDD" w14:textId="1E375336" w:rsidR="00695024" w:rsidRPr="002162AE" w:rsidRDefault="00695024"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Исполнитель самостоятельно определяет круг своих работников (третьих лиц), имеющих доступ к Конфиденциальной информации Заказчика, и в полном объеме отвеча</w:t>
      </w:r>
      <w:r w:rsidR="00FF6EDB" w:rsidRPr="002162AE">
        <w:rPr>
          <w:rFonts w:ascii="Times New Roman" w:hAnsi="Times New Roman" w:cs="Times New Roman"/>
          <w:sz w:val="20"/>
          <w:szCs w:val="20"/>
        </w:rPr>
        <w:t>е</w:t>
      </w:r>
      <w:r w:rsidRPr="002162AE">
        <w:rPr>
          <w:rFonts w:ascii="Times New Roman" w:hAnsi="Times New Roman" w:cs="Times New Roman"/>
          <w:sz w:val="20"/>
          <w:szCs w:val="20"/>
        </w:rPr>
        <w:t>т перед Заказчиком за действия (бездействие) таких работников (третьих лиц).</w:t>
      </w:r>
    </w:p>
    <w:p w14:paraId="1F90C660" w14:textId="77777777" w:rsidR="00695024" w:rsidRPr="002162AE" w:rsidRDefault="00695024"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Информация не будет считаться Конфиденциальной информацией, и Исполнитель не будет иметь никаких обязательств в отношении данной информации, если такая информация удовлетворяет одному из следующих пунктов:</w:t>
      </w:r>
    </w:p>
    <w:p w14:paraId="10170D6C" w14:textId="77777777" w:rsidR="00695024" w:rsidRPr="002162AE" w:rsidRDefault="00695024" w:rsidP="002162AE">
      <w:pPr>
        <w:pStyle w:val="111"/>
        <w:widowControl w:val="0"/>
        <w:numPr>
          <w:ilvl w:val="2"/>
          <w:numId w:val="14"/>
        </w:numPr>
        <w:tabs>
          <w:tab w:val="clear" w:pos="630"/>
          <w:tab w:val="left" w:pos="709"/>
        </w:tabs>
        <w:ind w:left="709" w:hanging="283"/>
        <w:rPr>
          <w:rFonts w:ascii="Times New Roman" w:hAnsi="Times New Roman" w:cs="Times New Roman"/>
          <w:sz w:val="20"/>
          <w:szCs w:val="20"/>
        </w:rPr>
      </w:pPr>
      <w:r w:rsidRPr="002162AE">
        <w:rPr>
          <w:rFonts w:ascii="Times New Roman" w:hAnsi="Times New Roman" w:cs="Times New Roman"/>
          <w:sz w:val="20"/>
          <w:szCs w:val="20"/>
        </w:rPr>
        <w:t>является общедоступной или становится таковой не вследствие нарушения Исполнителем условий настоящего Соглашения или действующего законодательства;</w:t>
      </w:r>
    </w:p>
    <w:p w14:paraId="5F6A92B8" w14:textId="77777777" w:rsidR="00695024" w:rsidRPr="002162AE" w:rsidRDefault="00695024" w:rsidP="002162AE">
      <w:pPr>
        <w:pStyle w:val="111"/>
        <w:widowControl w:val="0"/>
        <w:numPr>
          <w:ilvl w:val="2"/>
          <w:numId w:val="14"/>
        </w:numPr>
        <w:tabs>
          <w:tab w:val="clear" w:pos="630"/>
          <w:tab w:val="left" w:pos="709"/>
        </w:tabs>
        <w:ind w:left="709" w:hanging="283"/>
        <w:rPr>
          <w:rFonts w:ascii="Times New Roman" w:hAnsi="Times New Roman" w:cs="Times New Roman"/>
          <w:sz w:val="20"/>
          <w:szCs w:val="20"/>
        </w:rPr>
      </w:pPr>
      <w:r w:rsidRPr="002162AE">
        <w:rPr>
          <w:rFonts w:ascii="Times New Roman" w:hAnsi="Times New Roman" w:cs="Times New Roman"/>
          <w:sz w:val="20"/>
          <w:szCs w:val="20"/>
        </w:rPr>
        <w:t>была самостоятельно разработана или получена Исполнителем на законных основаниях без использования Конфиденциальной информации Заказчика;</w:t>
      </w:r>
    </w:p>
    <w:p w14:paraId="168B7650" w14:textId="77777777" w:rsidR="00695024" w:rsidRPr="002162AE" w:rsidRDefault="00695024" w:rsidP="002162AE">
      <w:pPr>
        <w:pStyle w:val="111"/>
        <w:widowControl w:val="0"/>
        <w:numPr>
          <w:ilvl w:val="2"/>
          <w:numId w:val="14"/>
        </w:numPr>
        <w:tabs>
          <w:tab w:val="clear" w:pos="630"/>
          <w:tab w:val="left" w:pos="709"/>
        </w:tabs>
        <w:ind w:left="709" w:hanging="283"/>
        <w:rPr>
          <w:rFonts w:ascii="Times New Roman" w:hAnsi="Times New Roman" w:cs="Times New Roman"/>
          <w:sz w:val="20"/>
          <w:szCs w:val="20"/>
        </w:rPr>
      </w:pPr>
      <w:r w:rsidRPr="002162AE">
        <w:rPr>
          <w:rFonts w:ascii="Times New Roman" w:hAnsi="Times New Roman" w:cs="Times New Roman"/>
          <w:sz w:val="20"/>
          <w:szCs w:val="20"/>
        </w:rPr>
        <w:t>была раскрыта в соответствии с письменным разрешением Заказчика;</w:t>
      </w:r>
    </w:p>
    <w:p w14:paraId="7F4689E4" w14:textId="77777777" w:rsidR="00695024" w:rsidRPr="002162AE" w:rsidRDefault="00695024" w:rsidP="002162AE">
      <w:pPr>
        <w:pStyle w:val="111"/>
        <w:widowControl w:val="0"/>
        <w:numPr>
          <w:ilvl w:val="2"/>
          <w:numId w:val="14"/>
        </w:numPr>
        <w:tabs>
          <w:tab w:val="clear" w:pos="630"/>
          <w:tab w:val="left" w:pos="709"/>
        </w:tabs>
        <w:ind w:left="709" w:hanging="283"/>
        <w:rPr>
          <w:rFonts w:ascii="Times New Roman" w:hAnsi="Times New Roman" w:cs="Times New Roman"/>
          <w:sz w:val="20"/>
          <w:szCs w:val="20"/>
        </w:rPr>
      </w:pPr>
      <w:r w:rsidRPr="002162AE">
        <w:rPr>
          <w:rFonts w:ascii="Times New Roman" w:hAnsi="Times New Roman" w:cs="Times New Roman"/>
          <w:sz w:val="20"/>
          <w:szCs w:val="20"/>
        </w:rPr>
        <w:t>относится к сведениям, которые не могут составлять коммерческую тайну в соответствии с действующим законодательством.</w:t>
      </w:r>
    </w:p>
    <w:p w14:paraId="5024DDD2" w14:textId="77777777" w:rsidR="00695024" w:rsidRPr="002162AE" w:rsidRDefault="00695024"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Исполнитель обязан незамедлительно сообщить Заказчику о допущенном Исполнителем либо ставшей ему известном факте разглашения или угрозы разглашения, незаконном получении или незаконном использовании Конфиденциальной информации Заказчика третьими лицами.</w:t>
      </w:r>
    </w:p>
    <w:p w14:paraId="0A09CC98" w14:textId="7D3E8958" w:rsidR="006812C6" w:rsidRPr="002162AE" w:rsidRDefault="00695024" w:rsidP="002162AE">
      <w:pPr>
        <w:pStyle w:val="11"/>
        <w:widowControl w:val="0"/>
        <w:rPr>
          <w:rFonts w:ascii="Times New Roman" w:hAnsi="Times New Roman" w:cs="Times New Roman"/>
          <w:sz w:val="20"/>
          <w:szCs w:val="20"/>
        </w:rPr>
      </w:pPr>
      <w:r w:rsidRPr="002162AE">
        <w:rPr>
          <w:rFonts w:ascii="Times New Roman" w:hAnsi="Times New Roman" w:cs="Times New Roman"/>
          <w:sz w:val="20"/>
          <w:szCs w:val="20"/>
        </w:rPr>
        <w:t xml:space="preserve">Стороны отдельно оговорили и пришли к соглашению, что Исполнитель вправе ссылаться на Заказчика в официальных списках организаций-клиентов Исполнителя, в том числе на Интернет-сайте, специализированных буклетах, журналах, размещать на выставках, проводимых Исполнителем, с указанием товарного знака Заказчика, как организации-клиента Исполнителя, что не будет являться нарушением условий о конфиденциальности, </w:t>
      </w:r>
      <w:r w:rsidRPr="002162AE">
        <w:rPr>
          <w:rFonts w:ascii="Times New Roman" w:hAnsi="Times New Roman" w:cs="Times New Roman"/>
          <w:sz w:val="20"/>
          <w:szCs w:val="20"/>
        </w:rPr>
        <w:lastRenderedPageBreak/>
        <w:t>предусмотренных данным Договором.</w:t>
      </w:r>
    </w:p>
    <w:p w14:paraId="6327F1CC" w14:textId="77777777" w:rsidR="00645201" w:rsidRPr="002162AE" w:rsidRDefault="00645201" w:rsidP="002162AE">
      <w:pPr>
        <w:pStyle w:val="11"/>
        <w:widowControl w:val="0"/>
        <w:numPr>
          <w:ilvl w:val="0"/>
          <w:numId w:val="0"/>
        </w:numPr>
        <w:rPr>
          <w:rFonts w:ascii="Times New Roman" w:hAnsi="Times New Roman" w:cs="Times New Roman"/>
          <w:sz w:val="20"/>
          <w:szCs w:val="20"/>
        </w:rPr>
      </w:pPr>
    </w:p>
    <w:p w14:paraId="28E83624" w14:textId="146DFE6D" w:rsidR="008E4D53" w:rsidRPr="005A524C" w:rsidRDefault="008E4D53" w:rsidP="002162AE">
      <w:pPr>
        <w:pStyle w:val="1"/>
        <w:keepNext w:val="0"/>
        <w:keepLines w:val="0"/>
        <w:widowControl w:val="0"/>
        <w:jc w:val="center"/>
        <w:rPr>
          <w:sz w:val="12"/>
          <w:szCs w:val="12"/>
        </w:rPr>
      </w:pPr>
      <w:r w:rsidRPr="002162AE">
        <w:rPr>
          <w:szCs w:val="20"/>
        </w:rPr>
        <w:t>ПОРЯДОК ВЗАИМОДЕЙСТВИЯ ПО ТЕХНИЧЕСКИМ ВОПРОСАМ</w:t>
      </w:r>
      <w:r w:rsidR="003F1256" w:rsidRPr="002162AE">
        <w:rPr>
          <w:szCs w:val="20"/>
        </w:rPr>
        <w:br/>
      </w:r>
    </w:p>
    <w:p w14:paraId="166FF488" w14:textId="79032724" w:rsidR="003D5885" w:rsidRPr="002162AE" w:rsidRDefault="003D5885" w:rsidP="002162AE">
      <w:pPr>
        <w:pStyle w:val="112"/>
        <w:widowControl w:val="0"/>
        <w:ind w:left="0" w:firstLine="0"/>
        <w:rPr>
          <w:rFonts w:ascii="Times New Roman" w:hAnsi="Times New Roman" w:cs="Times New Roman"/>
          <w:b w:val="0"/>
          <w:sz w:val="20"/>
          <w:szCs w:val="20"/>
        </w:rPr>
      </w:pPr>
      <w:r w:rsidRPr="002162AE">
        <w:rPr>
          <w:rFonts w:ascii="Times New Roman" w:hAnsi="Times New Roman" w:cs="Times New Roman"/>
          <w:b w:val="0"/>
          <w:sz w:val="20"/>
          <w:szCs w:val="20"/>
        </w:rPr>
        <w:t xml:space="preserve">Оперативные технические вопросы, а также несущественные разногласия по техническим вопросам использования услуг Исполнителя решаются, при помощи контактов технических специалистов Заказчика и Исполнителя. Техническая поддержка оказывается Заказчику по электронной почте и через сервис-деск. Заявки в службу технической поддержки принимаются только с e-mail адреса авторизованного контактного лица (лиц) Заказчика. Авторизованные лица добавляются </w:t>
      </w:r>
      <w:r w:rsidR="00F55CD4" w:rsidRPr="002162AE">
        <w:rPr>
          <w:rFonts w:ascii="Times New Roman" w:hAnsi="Times New Roman" w:cs="Times New Roman"/>
          <w:b w:val="0"/>
          <w:sz w:val="20"/>
          <w:szCs w:val="20"/>
        </w:rPr>
        <w:t>и удаляются</w:t>
      </w:r>
      <w:r w:rsidRPr="002162AE">
        <w:rPr>
          <w:rFonts w:ascii="Times New Roman" w:hAnsi="Times New Roman" w:cs="Times New Roman"/>
          <w:b w:val="0"/>
          <w:sz w:val="20"/>
          <w:szCs w:val="20"/>
        </w:rPr>
        <w:t xml:space="preserve"> только путём направления соответствующей заявки от авторизованных контактных лиц Заказчика. В случае утери авторизационных данных и невозможности подачи заявки от авторизованного лица, смена авторизованного лица возможна только по оригиналу письма от уполномоченного лица Заказчика.</w:t>
      </w:r>
    </w:p>
    <w:p w14:paraId="6004B788" w14:textId="77777777" w:rsidR="003D5885" w:rsidRPr="002162AE" w:rsidRDefault="003D5885" w:rsidP="002162AE">
      <w:pPr>
        <w:pStyle w:val="11"/>
        <w:widowControl w:val="0"/>
        <w:numPr>
          <w:ilvl w:val="0"/>
          <w:numId w:val="0"/>
        </w:numPr>
        <w:rPr>
          <w:rFonts w:ascii="Times New Roman" w:hAnsi="Times New Roman" w:cs="Times New Roman"/>
          <w:sz w:val="20"/>
          <w:szCs w:val="20"/>
        </w:rPr>
      </w:pPr>
      <w:r w:rsidRPr="002162AE">
        <w:rPr>
          <w:rFonts w:ascii="Times New Roman" w:hAnsi="Times New Roman" w:cs="Times New Roman"/>
          <w:sz w:val="20"/>
          <w:szCs w:val="20"/>
        </w:rPr>
        <w:t>Контакты службы поддержки:</w:t>
      </w:r>
    </w:p>
    <w:p w14:paraId="3001CA1A" w14:textId="77777777" w:rsidR="003D5885" w:rsidRPr="002162AE" w:rsidRDefault="003D5885" w:rsidP="002162AE">
      <w:pPr>
        <w:pStyle w:val="11"/>
        <w:widowControl w:val="0"/>
        <w:numPr>
          <w:ilvl w:val="0"/>
          <w:numId w:val="19"/>
        </w:numPr>
        <w:rPr>
          <w:rFonts w:ascii="Times New Roman" w:hAnsi="Times New Roman" w:cs="Times New Roman"/>
          <w:sz w:val="20"/>
          <w:szCs w:val="20"/>
          <w:lang w:val="en-US"/>
        </w:rPr>
      </w:pPr>
      <w:r w:rsidRPr="002162AE">
        <w:rPr>
          <w:rFonts w:ascii="Times New Roman" w:hAnsi="Times New Roman" w:cs="Times New Roman"/>
          <w:sz w:val="20"/>
          <w:szCs w:val="20"/>
          <w:lang w:val="en-US"/>
        </w:rPr>
        <w:t xml:space="preserve">E-mail: </w:t>
      </w:r>
      <w:hyperlink r:id="rId14" w:history="1">
        <w:r w:rsidRPr="002162AE">
          <w:rPr>
            <w:rStyle w:val="a4"/>
            <w:rFonts w:ascii="Times New Roman" w:hAnsi="Times New Roman" w:cs="Times New Roman"/>
            <w:sz w:val="20"/>
            <w:szCs w:val="20"/>
            <w:lang w:val="en-US"/>
          </w:rPr>
          <w:t>support@lancloud.ru</w:t>
        </w:r>
      </w:hyperlink>
    </w:p>
    <w:p w14:paraId="4FB31E49" w14:textId="77777777" w:rsidR="003D5885" w:rsidRPr="002162AE" w:rsidRDefault="003D5885" w:rsidP="002162AE">
      <w:pPr>
        <w:pStyle w:val="11"/>
        <w:widowControl w:val="0"/>
        <w:numPr>
          <w:ilvl w:val="0"/>
          <w:numId w:val="19"/>
        </w:numPr>
        <w:rPr>
          <w:rFonts w:ascii="Times New Roman" w:hAnsi="Times New Roman" w:cs="Times New Roman"/>
          <w:sz w:val="20"/>
          <w:szCs w:val="20"/>
          <w:lang w:val="en-US"/>
        </w:rPr>
      </w:pPr>
      <w:r w:rsidRPr="002162AE">
        <w:rPr>
          <w:rFonts w:ascii="Times New Roman" w:hAnsi="Times New Roman" w:cs="Times New Roman"/>
          <w:sz w:val="20"/>
          <w:szCs w:val="20"/>
          <w:lang w:val="en-US"/>
        </w:rPr>
        <w:t xml:space="preserve">ServiceDesk: </w:t>
      </w:r>
      <w:hyperlink r:id="rId15" w:history="1">
        <w:r w:rsidRPr="002162AE">
          <w:rPr>
            <w:rStyle w:val="a4"/>
            <w:rFonts w:ascii="Times New Roman" w:hAnsi="Times New Roman" w:cs="Times New Roman"/>
            <w:sz w:val="20"/>
            <w:szCs w:val="20"/>
            <w:lang w:val="en-US"/>
          </w:rPr>
          <w:t>https://help.lancloud.ru</w:t>
        </w:r>
      </w:hyperlink>
    </w:p>
    <w:p w14:paraId="259DC45E" w14:textId="77777777" w:rsidR="003D5885" w:rsidRPr="002162AE" w:rsidRDefault="003D5885" w:rsidP="002162AE">
      <w:pPr>
        <w:pStyle w:val="11"/>
        <w:widowControl w:val="0"/>
        <w:numPr>
          <w:ilvl w:val="0"/>
          <w:numId w:val="19"/>
        </w:numPr>
        <w:rPr>
          <w:rFonts w:ascii="Times New Roman" w:hAnsi="Times New Roman" w:cs="Times New Roman"/>
          <w:sz w:val="20"/>
          <w:szCs w:val="20"/>
        </w:rPr>
      </w:pPr>
      <w:r w:rsidRPr="002162AE">
        <w:rPr>
          <w:rFonts w:ascii="Times New Roman" w:hAnsi="Times New Roman" w:cs="Times New Roman"/>
          <w:sz w:val="20"/>
          <w:szCs w:val="20"/>
        </w:rPr>
        <w:t>Телефон (только для оперативной связи, не для приёма заявок): +74996812389 доб. 4444</w:t>
      </w:r>
    </w:p>
    <w:p w14:paraId="30830891" w14:textId="77777777" w:rsidR="003D5885" w:rsidRPr="002162AE" w:rsidRDefault="003D5885" w:rsidP="002162AE">
      <w:pPr>
        <w:pStyle w:val="112"/>
        <w:widowControl w:val="0"/>
        <w:ind w:left="0" w:firstLine="0"/>
        <w:rPr>
          <w:rFonts w:ascii="Times New Roman" w:hAnsi="Times New Roman" w:cs="Times New Roman"/>
          <w:b w:val="0"/>
          <w:sz w:val="20"/>
          <w:szCs w:val="20"/>
        </w:rPr>
      </w:pPr>
      <w:r w:rsidRPr="002162AE">
        <w:rPr>
          <w:rFonts w:ascii="Times New Roman" w:hAnsi="Times New Roman" w:cs="Times New Roman"/>
          <w:b w:val="0"/>
          <w:sz w:val="20"/>
          <w:szCs w:val="20"/>
        </w:rPr>
        <w:t>Любое обращение представителей Заказчика по техническим вопросам регистрируется службой Исполнителя в установленном порядке. Исполнитель обязуется обеспечить правильную регистрацию обращений и решение заявленных технических проблем как можно в более короткие сроки.</w:t>
      </w:r>
    </w:p>
    <w:p w14:paraId="2DEC61EB" w14:textId="77777777" w:rsidR="003D5885" w:rsidRPr="002162AE" w:rsidRDefault="003D5885" w:rsidP="002162AE">
      <w:pPr>
        <w:pStyle w:val="112"/>
        <w:widowControl w:val="0"/>
        <w:ind w:left="0" w:firstLine="0"/>
        <w:rPr>
          <w:rFonts w:ascii="Times New Roman" w:hAnsi="Times New Roman" w:cs="Times New Roman"/>
          <w:b w:val="0"/>
          <w:sz w:val="20"/>
          <w:szCs w:val="20"/>
        </w:rPr>
      </w:pPr>
      <w:bookmarkStart w:id="6" w:name="_Hlk149147723"/>
      <w:r w:rsidRPr="002162AE">
        <w:rPr>
          <w:rFonts w:ascii="Times New Roman" w:hAnsi="Times New Roman" w:cs="Times New Roman"/>
          <w:b w:val="0"/>
          <w:sz w:val="20"/>
          <w:szCs w:val="20"/>
        </w:rPr>
        <w:t>Стороны подтверждают, что авторизованными контактными лицами по настоящему договору являются:</w:t>
      </w:r>
    </w:p>
    <w:p w14:paraId="60753389" w14:textId="77777777" w:rsidR="003D5885" w:rsidRPr="002162AE" w:rsidRDefault="003D5885" w:rsidP="002162AE">
      <w:pPr>
        <w:pStyle w:val="11"/>
        <w:widowControl w:val="0"/>
        <w:numPr>
          <w:ilvl w:val="0"/>
          <w:numId w:val="0"/>
        </w:numPr>
        <w:rPr>
          <w:rFonts w:ascii="Times New Roman" w:hAnsi="Times New Roman" w:cs="Times New Roman"/>
          <w:sz w:val="20"/>
          <w:szCs w:val="20"/>
        </w:rPr>
      </w:pPr>
      <w:r w:rsidRPr="002162AE">
        <w:rPr>
          <w:rFonts w:ascii="Times New Roman" w:hAnsi="Times New Roman" w:cs="Times New Roman"/>
          <w:sz w:val="20"/>
          <w:szCs w:val="20"/>
        </w:rPr>
        <w:t>Со стороны Исполнителя:</w:t>
      </w:r>
    </w:p>
    <w:p w14:paraId="0B46ED55" w14:textId="77777777" w:rsidR="003D5885" w:rsidRPr="002162AE" w:rsidRDefault="003D5885" w:rsidP="002162AE">
      <w:pPr>
        <w:pStyle w:val="11"/>
        <w:widowControl w:val="0"/>
        <w:numPr>
          <w:ilvl w:val="0"/>
          <w:numId w:val="0"/>
        </w:numPr>
        <w:rPr>
          <w:rFonts w:ascii="Times New Roman" w:hAnsi="Times New Roman" w:cs="Times New Roman"/>
          <w:sz w:val="20"/>
          <w:szCs w:val="20"/>
        </w:rPr>
      </w:pPr>
      <w:r w:rsidRPr="002162AE">
        <w:rPr>
          <w:rFonts w:ascii="Times New Roman" w:hAnsi="Times New Roman" w:cs="Times New Roman"/>
          <w:sz w:val="20"/>
          <w:szCs w:val="20"/>
        </w:rPr>
        <w:t xml:space="preserve">По техническим вопросам: адрес электронной почты: </w:t>
      </w:r>
      <w:hyperlink r:id="rId16" w:history="1">
        <w:r w:rsidRPr="002162AE">
          <w:rPr>
            <w:rStyle w:val="a4"/>
            <w:rFonts w:ascii="Times New Roman" w:hAnsi="Times New Roman" w:cs="Times New Roman"/>
            <w:sz w:val="20"/>
            <w:szCs w:val="20"/>
            <w:lang w:val="en-US"/>
          </w:rPr>
          <w:t>support</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lancloud</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ru</w:t>
        </w:r>
      </w:hyperlink>
      <w:r w:rsidRPr="002162AE">
        <w:rPr>
          <w:rFonts w:ascii="Times New Roman" w:hAnsi="Times New Roman" w:cs="Times New Roman"/>
          <w:sz w:val="20"/>
          <w:szCs w:val="20"/>
        </w:rPr>
        <w:t xml:space="preserve">; служба </w:t>
      </w:r>
      <w:r w:rsidRPr="002162AE">
        <w:rPr>
          <w:rFonts w:ascii="Times New Roman" w:hAnsi="Times New Roman" w:cs="Times New Roman"/>
          <w:sz w:val="20"/>
          <w:szCs w:val="20"/>
          <w:lang w:val="en-US"/>
        </w:rPr>
        <w:t>ServiceDesk</w:t>
      </w:r>
      <w:r w:rsidRPr="002162AE">
        <w:rPr>
          <w:rFonts w:ascii="Times New Roman" w:hAnsi="Times New Roman" w:cs="Times New Roman"/>
          <w:sz w:val="20"/>
          <w:szCs w:val="20"/>
        </w:rPr>
        <w:t xml:space="preserve">: </w:t>
      </w:r>
      <w:hyperlink r:id="rId17" w:history="1">
        <w:r w:rsidRPr="002162AE">
          <w:rPr>
            <w:rStyle w:val="a4"/>
            <w:rFonts w:ascii="Times New Roman" w:hAnsi="Times New Roman" w:cs="Times New Roman"/>
            <w:sz w:val="20"/>
            <w:szCs w:val="20"/>
            <w:lang w:val="en-US"/>
          </w:rPr>
          <w:t>https</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help</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lancloud</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ru</w:t>
        </w:r>
      </w:hyperlink>
    </w:p>
    <w:p w14:paraId="3B0B9232" w14:textId="77777777" w:rsidR="003D5885" w:rsidRPr="002162AE" w:rsidRDefault="003D5885" w:rsidP="002162AE">
      <w:pPr>
        <w:pStyle w:val="11"/>
        <w:widowControl w:val="0"/>
        <w:numPr>
          <w:ilvl w:val="0"/>
          <w:numId w:val="0"/>
        </w:numPr>
        <w:rPr>
          <w:rFonts w:ascii="Times New Roman" w:hAnsi="Times New Roman" w:cs="Times New Roman"/>
          <w:sz w:val="20"/>
          <w:szCs w:val="20"/>
        </w:rPr>
      </w:pPr>
      <w:r w:rsidRPr="002162AE">
        <w:rPr>
          <w:rFonts w:ascii="Times New Roman" w:hAnsi="Times New Roman" w:cs="Times New Roman"/>
          <w:sz w:val="20"/>
          <w:szCs w:val="20"/>
        </w:rPr>
        <w:t xml:space="preserve">По финансовым вопросам: адрес электронной почты </w:t>
      </w:r>
      <w:hyperlink r:id="rId18" w:history="1">
        <w:r w:rsidRPr="002162AE">
          <w:rPr>
            <w:rStyle w:val="a4"/>
            <w:rFonts w:ascii="Times New Roman" w:hAnsi="Times New Roman" w:cs="Times New Roman"/>
            <w:sz w:val="20"/>
            <w:szCs w:val="20"/>
            <w:lang w:val="en-US"/>
          </w:rPr>
          <w:t>bill</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lancloud</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ru</w:t>
        </w:r>
      </w:hyperlink>
    </w:p>
    <w:p w14:paraId="4CA5636C" w14:textId="77777777" w:rsidR="003D5885" w:rsidRPr="002162AE" w:rsidRDefault="003D5885" w:rsidP="002162AE">
      <w:pPr>
        <w:pStyle w:val="11"/>
        <w:widowControl w:val="0"/>
        <w:numPr>
          <w:ilvl w:val="0"/>
          <w:numId w:val="0"/>
        </w:numPr>
        <w:rPr>
          <w:rFonts w:ascii="Times New Roman" w:hAnsi="Times New Roman" w:cs="Times New Roman"/>
          <w:sz w:val="20"/>
          <w:szCs w:val="20"/>
        </w:rPr>
      </w:pPr>
      <w:r w:rsidRPr="002162AE">
        <w:rPr>
          <w:rFonts w:ascii="Times New Roman" w:hAnsi="Times New Roman" w:cs="Times New Roman"/>
          <w:sz w:val="20"/>
          <w:szCs w:val="20"/>
        </w:rPr>
        <w:t>Со стороны Заказчика:</w:t>
      </w:r>
    </w:p>
    <w:p w14:paraId="7FE3FA4D" w14:textId="1C19B7DE" w:rsidR="003D5885" w:rsidRPr="002162AE" w:rsidRDefault="003D5885" w:rsidP="002162AE">
      <w:pPr>
        <w:pStyle w:val="11"/>
        <w:widowControl w:val="0"/>
        <w:numPr>
          <w:ilvl w:val="0"/>
          <w:numId w:val="0"/>
        </w:numPr>
        <w:rPr>
          <w:rFonts w:ascii="Times New Roman" w:hAnsi="Times New Roman" w:cs="Times New Roman"/>
          <w:sz w:val="20"/>
          <w:szCs w:val="20"/>
        </w:rPr>
      </w:pPr>
      <w:r w:rsidRPr="002162AE">
        <w:rPr>
          <w:rFonts w:ascii="Times New Roman" w:hAnsi="Times New Roman" w:cs="Times New Roman"/>
          <w:sz w:val="20"/>
          <w:szCs w:val="20"/>
        </w:rPr>
        <w:t xml:space="preserve">По техническим вопросам (авторизованы для создания заявок через </w:t>
      </w:r>
      <w:hyperlink r:id="rId19" w:history="1">
        <w:r w:rsidRPr="002162AE">
          <w:rPr>
            <w:rStyle w:val="a4"/>
            <w:rFonts w:ascii="Times New Roman" w:hAnsi="Times New Roman" w:cs="Times New Roman"/>
            <w:sz w:val="20"/>
            <w:szCs w:val="20"/>
            <w:lang w:val="en-US"/>
          </w:rPr>
          <w:t>support</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lancloud</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ru</w:t>
        </w:r>
      </w:hyperlink>
      <w:r w:rsidRPr="002162AE">
        <w:rPr>
          <w:rFonts w:ascii="Times New Roman" w:hAnsi="Times New Roman" w:cs="Times New Roman"/>
          <w:sz w:val="20"/>
          <w:szCs w:val="20"/>
        </w:rPr>
        <w:t xml:space="preserve"> и </w:t>
      </w:r>
      <w:hyperlink r:id="rId20" w:history="1">
        <w:r w:rsidRPr="002162AE">
          <w:rPr>
            <w:rStyle w:val="a4"/>
            <w:rFonts w:ascii="Times New Roman" w:hAnsi="Times New Roman" w:cs="Times New Roman"/>
            <w:sz w:val="20"/>
            <w:szCs w:val="20"/>
            <w:lang w:val="en-US"/>
          </w:rPr>
          <w:t>https</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help</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lancloud</w:t>
        </w:r>
        <w:r w:rsidRPr="002162AE">
          <w:rPr>
            <w:rStyle w:val="a4"/>
            <w:rFonts w:ascii="Times New Roman" w:hAnsi="Times New Roman" w:cs="Times New Roman"/>
            <w:sz w:val="20"/>
            <w:szCs w:val="20"/>
          </w:rPr>
          <w:t>.</w:t>
        </w:r>
        <w:r w:rsidRPr="002162AE">
          <w:rPr>
            <w:rStyle w:val="a4"/>
            <w:rFonts w:ascii="Times New Roman" w:hAnsi="Times New Roman" w:cs="Times New Roman"/>
            <w:sz w:val="20"/>
            <w:szCs w:val="20"/>
            <w:lang w:val="en-US"/>
          </w:rPr>
          <w:t>ru</w:t>
        </w:r>
      </w:hyperlink>
      <w:r w:rsidRPr="002162AE">
        <w:rPr>
          <w:rFonts w:ascii="Times New Roman" w:hAnsi="Times New Roman" w:cs="Times New Roman"/>
          <w:sz w:val="20"/>
          <w:szCs w:val="20"/>
        </w:rPr>
        <w:t>): [</w:t>
      </w:r>
      <w:permStart w:id="983903492" w:edGrp="everyone"/>
      <w:r w:rsidRPr="002162AE">
        <w:rPr>
          <w:rFonts w:ascii="Times New Roman" w:hAnsi="Times New Roman" w:cs="Times New Roman"/>
          <w:sz w:val="20"/>
          <w:szCs w:val="20"/>
        </w:rPr>
        <w:t xml:space="preserve"> ______________ </w:t>
      </w:r>
      <w:permEnd w:id="983903492"/>
      <w:r w:rsidRPr="002162AE">
        <w:rPr>
          <w:rFonts w:ascii="Times New Roman" w:hAnsi="Times New Roman" w:cs="Times New Roman"/>
          <w:sz w:val="20"/>
          <w:szCs w:val="20"/>
        </w:rPr>
        <w:t>];</w:t>
      </w:r>
    </w:p>
    <w:p w14:paraId="68065488" w14:textId="2AFC746A" w:rsidR="003D5885" w:rsidRPr="002162AE" w:rsidRDefault="003D5885" w:rsidP="002162AE">
      <w:pPr>
        <w:pStyle w:val="11"/>
        <w:widowControl w:val="0"/>
        <w:numPr>
          <w:ilvl w:val="0"/>
          <w:numId w:val="0"/>
        </w:numPr>
        <w:rPr>
          <w:rFonts w:ascii="Times New Roman" w:hAnsi="Times New Roman" w:cs="Times New Roman"/>
          <w:sz w:val="20"/>
          <w:szCs w:val="20"/>
        </w:rPr>
      </w:pPr>
      <w:r w:rsidRPr="002162AE">
        <w:rPr>
          <w:rFonts w:ascii="Times New Roman" w:hAnsi="Times New Roman" w:cs="Times New Roman"/>
          <w:sz w:val="20"/>
          <w:szCs w:val="20"/>
        </w:rPr>
        <w:t>По финансовым вопросам (получение счетов и УПД): [</w:t>
      </w:r>
      <w:permStart w:id="585373380" w:edGrp="everyone"/>
      <w:r w:rsidRPr="002162AE">
        <w:rPr>
          <w:rFonts w:ascii="Times New Roman" w:hAnsi="Times New Roman" w:cs="Times New Roman"/>
          <w:sz w:val="20"/>
          <w:szCs w:val="20"/>
        </w:rPr>
        <w:t xml:space="preserve"> _____________ </w:t>
      </w:r>
      <w:permEnd w:id="585373380"/>
      <w:r w:rsidRPr="002162AE">
        <w:rPr>
          <w:rFonts w:ascii="Times New Roman" w:hAnsi="Times New Roman" w:cs="Times New Roman"/>
          <w:sz w:val="20"/>
          <w:szCs w:val="20"/>
        </w:rPr>
        <w:t>].</w:t>
      </w:r>
    </w:p>
    <w:bookmarkEnd w:id="6"/>
    <w:p w14:paraId="4C3031DC" w14:textId="670E5CA6" w:rsidR="007D2F0D" w:rsidRPr="002162AE" w:rsidRDefault="007D2F0D" w:rsidP="002162AE">
      <w:pPr>
        <w:pStyle w:val="11"/>
        <w:widowControl w:val="0"/>
        <w:numPr>
          <w:ilvl w:val="0"/>
          <w:numId w:val="0"/>
        </w:numPr>
        <w:rPr>
          <w:rFonts w:ascii="Times New Roman" w:hAnsi="Times New Roman" w:cs="Times New Roman"/>
          <w:sz w:val="20"/>
          <w:szCs w:val="20"/>
        </w:rPr>
      </w:pPr>
    </w:p>
    <w:p w14:paraId="0258F64A" w14:textId="74648A58" w:rsidR="000775B7" w:rsidRPr="005A524C" w:rsidRDefault="008E4D53" w:rsidP="005A524C">
      <w:pPr>
        <w:pStyle w:val="1"/>
        <w:jc w:val="center"/>
      </w:pPr>
      <w:r w:rsidRPr="005A524C">
        <w:t>АДРЕСА И РЕКВИЗИТЫ СТОРОН</w:t>
      </w:r>
    </w:p>
    <w:tbl>
      <w:tblPr>
        <w:tblStyle w:val="15"/>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61"/>
      </w:tblGrid>
      <w:tr w:rsidR="005A524C" w:rsidRPr="00486CD1" w14:paraId="3F9FE1CB" w14:textId="77777777" w:rsidTr="005A524C">
        <w:trPr>
          <w:trHeight w:val="20"/>
        </w:trPr>
        <w:tc>
          <w:tcPr>
            <w:tcW w:w="4962" w:type="dxa"/>
            <w:noWrap/>
            <w:hideMark/>
          </w:tcPr>
          <w:p w14:paraId="3C083013" w14:textId="77777777" w:rsidR="005A524C" w:rsidRPr="00486CD1" w:rsidRDefault="005A524C" w:rsidP="0008636E">
            <w:pPr>
              <w:rPr>
                <w:b/>
                <w:lang w:val="en-AU"/>
              </w:rPr>
            </w:pPr>
            <w:r w:rsidRPr="00486CD1">
              <w:rPr>
                <w:b/>
              </w:rPr>
              <w:t>Исполнитель</w:t>
            </w:r>
            <w:r w:rsidRPr="00486CD1">
              <w:rPr>
                <w:b/>
                <w:lang w:val="en-AU"/>
              </w:rPr>
              <w:t>:</w:t>
            </w:r>
          </w:p>
        </w:tc>
        <w:tc>
          <w:tcPr>
            <w:tcW w:w="4961" w:type="dxa"/>
            <w:noWrap/>
            <w:hideMark/>
          </w:tcPr>
          <w:p w14:paraId="212911E2" w14:textId="77777777" w:rsidR="005A524C" w:rsidRPr="00486CD1" w:rsidRDefault="005A524C" w:rsidP="0008636E">
            <w:pPr>
              <w:rPr>
                <w:b/>
                <w:lang w:val="en-AU"/>
              </w:rPr>
            </w:pPr>
            <w:r w:rsidRPr="00486CD1">
              <w:rPr>
                <w:b/>
                <w:lang w:val="en-AU"/>
              </w:rPr>
              <w:t>Заказчик:</w:t>
            </w:r>
          </w:p>
        </w:tc>
      </w:tr>
      <w:tr w:rsidR="005A524C" w:rsidRPr="00486CD1" w14:paraId="7346D3DD" w14:textId="77777777" w:rsidTr="005A524C">
        <w:trPr>
          <w:trHeight w:val="20"/>
        </w:trPr>
        <w:tc>
          <w:tcPr>
            <w:tcW w:w="4962" w:type="dxa"/>
            <w:noWrap/>
            <w:hideMark/>
          </w:tcPr>
          <w:p w14:paraId="73A608A7" w14:textId="77777777" w:rsidR="005A524C" w:rsidRPr="00486CD1" w:rsidRDefault="005A524C" w:rsidP="0008636E">
            <w:r w:rsidRPr="00486CD1">
              <w:t>ООО «ЛанКей ИТ»</w:t>
            </w:r>
          </w:p>
        </w:tc>
        <w:tc>
          <w:tcPr>
            <w:tcW w:w="4961" w:type="dxa"/>
            <w:noWrap/>
            <w:hideMark/>
          </w:tcPr>
          <w:p w14:paraId="43A6DBB0" w14:textId="5A2CBD84" w:rsidR="005A524C" w:rsidRPr="00486CD1" w:rsidRDefault="00121501" w:rsidP="0008636E">
            <w:proofErr w:type="spellStart"/>
            <w:r>
              <w:rPr>
                <w:b/>
              </w:rPr>
              <w:t>Нименование</w:t>
            </w:r>
            <w:proofErr w:type="spellEnd"/>
            <w:r>
              <w:rPr>
                <w:b/>
              </w:rPr>
              <w:t xml:space="preserve"> ЮЛ или ИП</w:t>
            </w:r>
          </w:p>
        </w:tc>
      </w:tr>
      <w:tr w:rsidR="005A524C" w:rsidRPr="00486CD1" w14:paraId="1B93BD51" w14:textId="77777777" w:rsidTr="005A524C">
        <w:trPr>
          <w:trHeight w:val="20"/>
        </w:trPr>
        <w:tc>
          <w:tcPr>
            <w:tcW w:w="4962" w:type="dxa"/>
            <w:noWrap/>
            <w:hideMark/>
          </w:tcPr>
          <w:p w14:paraId="7F3AB8D2" w14:textId="77777777" w:rsidR="005A524C" w:rsidRPr="00486CD1" w:rsidRDefault="005A524C" w:rsidP="0008636E">
            <w:pPr>
              <w:rPr>
                <w:lang w:val="en-AU"/>
              </w:rPr>
            </w:pPr>
            <w:r w:rsidRPr="00486CD1">
              <w:t>ИНН/КПП: 9705008196/773601001</w:t>
            </w:r>
          </w:p>
        </w:tc>
        <w:tc>
          <w:tcPr>
            <w:tcW w:w="4961" w:type="dxa"/>
            <w:noWrap/>
            <w:hideMark/>
          </w:tcPr>
          <w:p w14:paraId="0AD15417" w14:textId="57C668EB" w:rsidR="005A524C" w:rsidRPr="00486CD1" w:rsidRDefault="005A524C" w:rsidP="0008636E">
            <w:r w:rsidRPr="00486CD1">
              <w:rPr>
                <w:lang w:val="en-AU"/>
              </w:rPr>
              <w:t xml:space="preserve">ИНН/КПП: </w:t>
            </w:r>
          </w:p>
        </w:tc>
      </w:tr>
      <w:tr w:rsidR="005A524C" w:rsidRPr="00486CD1" w14:paraId="0CCE697C" w14:textId="77777777" w:rsidTr="005A524C">
        <w:trPr>
          <w:trHeight w:val="20"/>
        </w:trPr>
        <w:tc>
          <w:tcPr>
            <w:tcW w:w="4962" w:type="dxa"/>
            <w:noWrap/>
            <w:hideMark/>
          </w:tcPr>
          <w:p w14:paraId="0DD2806E" w14:textId="77777777" w:rsidR="005A524C" w:rsidRPr="00486CD1" w:rsidRDefault="005A524C" w:rsidP="0008636E">
            <w:pPr>
              <w:rPr>
                <w:lang w:val="en-AU"/>
              </w:rPr>
            </w:pPr>
            <w:r w:rsidRPr="00486CD1">
              <w:t>ОГРН: 5147746382152</w:t>
            </w:r>
          </w:p>
        </w:tc>
        <w:tc>
          <w:tcPr>
            <w:tcW w:w="4961" w:type="dxa"/>
            <w:noWrap/>
            <w:hideMark/>
          </w:tcPr>
          <w:p w14:paraId="5F95B1AF" w14:textId="0F4E7695" w:rsidR="005A524C" w:rsidRPr="00486CD1" w:rsidRDefault="005A524C" w:rsidP="0008636E">
            <w:r w:rsidRPr="00486CD1">
              <w:rPr>
                <w:lang w:val="en-AU"/>
              </w:rPr>
              <w:t>ОГРН:</w:t>
            </w:r>
          </w:p>
        </w:tc>
      </w:tr>
      <w:tr w:rsidR="005A524C" w:rsidRPr="00486CD1" w14:paraId="4FF7D634" w14:textId="77777777" w:rsidTr="005A524C">
        <w:trPr>
          <w:trHeight w:val="20"/>
        </w:trPr>
        <w:tc>
          <w:tcPr>
            <w:tcW w:w="4962" w:type="dxa"/>
            <w:noWrap/>
            <w:hideMark/>
          </w:tcPr>
          <w:p w14:paraId="65B16487" w14:textId="77777777" w:rsidR="005A524C" w:rsidRPr="00486CD1" w:rsidRDefault="005A524C" w:rsidP="0008636E">
            <w:r w:rsidRPr="00486CD1">
              <w:t>ОКПО: 40183281</w:t>
            </w:r>
          </w:p>
        </w:tc>
        <w:tc>
          <w:tcPr>
            <w:tcW w:w="4961" w:type="dxa"/>
            <w:noWrap/>
            <w:hideMark/>
          </w:tcPr>
          <w:p w14:paraId="616A8EDE" w14:textId="6CA0AE1B" w:rsidR="005A524C" w:rsidRPr="00486CD1" w:rsidRDefault="005A524C" w:rsidP="0008636E">
            <w:pPr>
              <w:autoSpaceDE w:val="0"/>
              <w:autoSpaceDN w:val="0"/>
              <w:spacing w:after="240"/>
              <w:ind w:right="30"/>
              <w:contextualSpacing/>
            </w:pPr>
            <w:r w:rsidRPr="00486CD1">
              <w:rPr>
                <w:lang w:val="en-AU"/>
              </w:rPr>
              <w:t xml:space="preserve">ОКПО: </w:t>
            </w:r>
          </w:p>
        </w:tc>
      </w:tr>
      <w:tr w:rsidR="005A524C" w:rsidRPr="00486CD1" w14:paraId="5631655C" w14:textId="77777777" w:rsidTr="005A524C">
        <w:trPr>
          <w:trHeight w:val="20"/>
        </w:trPr>
        <w:tc>
          <w:tcPr>
            <w:tcW w:w="4962" w:type="dxa"/>
            <w:noWrap/>
            <w:hideMark/>
          </w:tcPr>
          <w:p w14:paraId="71E176E2" w14:textId="77777777" w:rsidR="005A524C" w:rsidRPr="00486CD1" w:rsidRDefault="005A524C" w:rsidP="0008636E">
            <w:r w:rsidRPr="00486CD1">
              <w:t>Юридический адрес: 119313, г. Москва, ул. Гарибальди дом. 7, эт. 1, пом. XIX, ком.1</w:t>
            </w:r>
          </w:p>
        </w:tc>
        <w:tc>
          <w:tcPr>
            <w:tcW w:w="4961" w:type="dxa"/>
            <w:noWrap/>
            <w:hideMark/>
          </w:tcPr>
          <w:p w14:paraId="719AAED0" w14:textId="10A296A8" w:rsidR="005A524C" w:rsidRPr="00486CD1" w:rsidRDefault="005A524C" w:rsidP="0008636E">
            <w:pPr>
              <w:rPr>
                <w:color w:val="000000"/>
              </w:rPr>
            </w:pPr>
            <w:r w:rsidRPr="00486CD1">
              <w:t>Юридический адрес:</w:t>
            </w:r>
          </w:p>
        </w:tc>
      </w:tr>
      <w:tr w:rsidR="005A524C" w:rsidRPr="00486CD1" w14:paraId="6AA6B80D" w14:textId="77777777" w:rsidTr="005A524C">
        <w:trPr>
          <w:trHeight w:val="20"/>
        </w:trPr>
        <w:tc>
          <w:tcPr>
            <w:tcW w:w="4962" w:type="dxa"/>
            <w:noWrap/>
            <w:hideMark/>
          </w:tcPr>
          <w:p w14:paraId="400A67BE" w14:textId="77777777" w:rsidR="005A524C" w:rsidRPr="00486CD1" w:rsidRDefault="005A524C" w:rsidP="0008636E">
            <w:r w:rsidRPr="00486CD1">
              <w:t>Почтовый адрес: 115230, г. Москва, Варшавское шоссе, д. 42</w:t>
            </w:r>
          </w:p>
        </w:tc>
        <w:tc>
          <w:tcPr>
            <w:tcW w:w="4961" w:type="dxa"/>
            <w:noWrap/>
            <w:hideMark/>
          </w:tcPr>
          <w:p w14:paraId="6A3ABE62" w14:textId="432D91C4" w:rsidR="005A524C" w:rsidRPr="00486CD1" w:rsidRDefault="005A524C" w:rsidP="0008636E">
            <w:r w:rsidRPr="00486CD1">
              <w:t xml:space="preserve">Почтовый адрес: </w:t>
            </w:r>
          </w:p>
        </w:tc>
      </w:tr>
      <w:tr w:rsidR="005A524C" w:rsidRPr="00486CD1" w14:paraId="0D331EB6" w14:textId="77777777" w:rsidTr="005A524C">
        <w:trPr>
          <w:trHeight w:val="20"/>
        </w:trPr>
        <w:tc>
          <w:tcPr>
            <w:tcW w:w="4962" w:type="dxa"/>
            <w:noWrap/>
            <w:hideMark/>
          </w:tcPr>
          <w:p w14:paraId="18EFADA1" w14:textId="77777777" w:rsidR="005A524C" w:rsidRPr="00486CD1" w:rsidRDefault="005A524C" w:rsidP="0008636E">
            <w:pPr>
              <w:rPr>
                <w:lang w:val="en-AU"/>
              </w:rPr>
            </w:pPr>
            <w:r w:rsidRPr="00486CD1">
              <w:t>Банковские реквизиты:</w:t>
            </w:r>
          </w:p>
        </w:tc>
        <w:tc>
          <w:tcPr>
            <w:tcW w:w="4961" w:type="dxa"/>
            <w:noWrap/>
            <w:hideMark/>
          </w:tcPr>
          <w:p w14:paraId="3DE4CA56" w14:textId="77777777" w:rsidR="005A524C" w:rsidRPr="00486CD1" w:rsidRDefault="005A524C" w:rsidP="0008636E">
            <w:pPr>
              <w:rPr>
                <w:lang w:val="en-AU"/>
              </w:rPr>
            </w:pPr>
            <w:r w:rsidRPr="00486CD1">
              <w:rPr>
                <w:lang w:val="en-AU"/>
              </w:rPr>
              <w:t>Банковские реквизиты:</w:t>
            </w:r>
          </w:p>
        </w:tc>
      </w:tr>
      <w:tr w:rsidR="005A524C" w:rsidRPr="00486CD1" w14:paraId="1246AE00" w14:textId="77777777" w:rsidTr="005A524C">
        <w:trPr>
          <w:trHeight w:val="20"/>
        </w:trPr>
        <w:tc>
          <w:tcPr>
            <w:tcW w:w="4962" w:type="dxa"/>
            <w:noWrap/>
            <w:hideMark/>
          </w:tcPr>
          <w:p w14:paraId="7D2DDAF2" w14:textId="77777777" w:rsidR="005A524C" w:rsidRPr="00486CD1" w:rsidRDefault="005A524C" w:rsidP="0008636E">
            <w:pPr>
              <w:rPr>
                <w:lang w:val="en-AU"/>
              </w:rPr>
            </w:pPr>
            <w:r w:rsidRPr="00486CD1">
              <w:t>Р/с: 40702810602200006223</w:t>
            </w:r>
          </w:p>
        </w:tc>
        <w:tc>
          <w:tcPr>
            <w:tcW w:w="4961" w:type="dxa"/>
            <w:noWrap/>
            <w:hideMark/>
          </w:tcPr>
          <w:p w14:paraId="633563E8" w14:textId="287C05ED" w:rsidR="005A524C" w:rsidRPr="00486CD1" w:rsidRDefault="005A524C" w:rsidP="0008636E">
            <w:r w:rsidRPr="00486CD1">
              <w:rPr>
                <w:lang w:val="en-AU"/>
              </w:rPr>
              <w:t>Р/с:</w:t>
            </w:r>
            <w:r w:rsidRPr="00486CD1">
              <w:rPr>
                <w:lang w:val="x-none"/>
              </w:rPr>
              <w:t xml:space="preserve"> </w:t>
            </w:r>
          </w:p>
        </w:tc>
      </w:tr>
      <w:tr w:rsidR="005A524C" w:rsidRPr="00486CD1" w14:paraId="79936085" w14:textId="77777777" w:rsidTr="005A524C">
        <w:trPr>
          <w:trHeight w:val="20"/>
        </w:trPr>
        <w:tc>
          <w:tcPr>
            <w:tcW w:w="4962" w:type="dxa"/>
            <w:noWrap/>
            <w:hideMark/>
          </w:tcPr>
          <w:p w14:paraId="3C8DECFF" w14:textId="77777777" w:rsidR="005A524C" w:rsidRPr="00486CD1" w:rsidRDefault="005A524C" w:rsidP="0008636E">
            <w:pPr>
              <w:rPr>
                <w:lang w:val="en-AU"/>
              </w:rPr>
            </w:pPr>
            <w:r w:rsidRPr="00486CD1">
              <w:t>в АО «АЛЬФА-БАНК»</w:t>
            </w:r>
          </w:p>
        </w:tc>
        <w:tc>
          <w:tcPr>
            <w:tcW w:w="4961" w:type="dxa"/>
            <w:noWrap/>
            <w:hideMark/>
          </w:tcPr>
          <w:p w14:paraId="2BC9D8EA" w14:textId="6C9FB35A" w:rsidR="005A524C" w:rsidRPr="00486CD1" w:rsidRDefault="005A524C" w:rsidP="0008636E">
            <w:pPr>
              <w:rPr>
                <w:b/>
                <w:bCs/>
              </w:rPr>
            </w:pPr>
            <w:r w:rsidRPr="00486CD1">
              <w:t xml:space="preserve">в  </w:t>
            </w:r>
          </w:p>
        </w:tc>
      </w:tr>
      <w:tr w:rsidR="005A524C" w:rsidRPr="00486CD1" w14:paraId="6ED9A64F" w14:textId="77777777" w:rsidTr="005A524C">
        <w:trPr>
          <w:trHeight w:val="20"/>
        </w:trPr>
        <w:tc>
          <w:tcPr>
            <w:tcW w:w="4962" w:type="dxa"/>
            <w:noWrap/>
            <w:hideMark/>
          </w:tcPr>
          <w:p w14:paraId="25EAD484" w14:textId="77777777" w:rsidR="005A524C" w:rsidRPr="00486CD1" w:rsidRDefault="005A524C" w:rsidP="0008636E">
            <w:r w:rsidRPr="00486CD1">
              <w:t>К/с: 30101810200000000593</w:t>
            </w:r>
          </w:p>
        </w:tc>
        <w:tc>
          <w:tcPr>
            <w:tcW w:w="4961" w:type="dxa"/>
            <w:noWrap/>
            <w:hideMark/>
          </w:tcPr>
          <w:p w14:paraId="3CE78BB8" w14:textId="0A4741BB" w:rsidR="005A524C" w:rsidRPr="00486CD1" w:rsidRDefault="005A524C" w:rsidP="0008636E">
            <w:r w:rsidRPr="00486CD1">
              <w:t xml:space="preserve">К/с: </w:t>
            </w:r>
          </w:p>
          <w:p w14:paraId="19E7DB6D" w14:textId="20F38199" w:rsidR="005A524C" w:rsidRPr="00486CD1" w:rsidRDefault="005A524C" w:rsidP="0008636E">
            <w:pPr>
              <w:rPr>
                <w:b/>
              </w:rPr>
            </w:pPr>
            <w:r w:rsidRPr="00486CD1">
              <w:t xml:space="preserve">в  </w:t>
            </w:r>
          </w:p>
        </w:tc>
      </w:tr>
      <w:tr w:rsidR="005A524C" w:rsidRPr="00486CD1" w14:paraId="2D889280" w14:textId="77777777" w:rsidTr="005A524C">
        <w:trPr>
          <w:trHeight w:val="20"/>
        </w:trPr>
        <w:tc>
          <w:tcPr>
            <w:tcW w:w="4962" w:type="dxa"/>
            <w:noWrap/>
            <w:hideMark/>
          </w:tcPr>
          <w:p w14:paraId="2ECE0A01" w14:textId="77777777" w:rsidR="005A524C" w:rsidRPr="00486CD1" w:rsidRDefault="005A524C" w:rsidP="0008636E">
            <w:r w:rsidRPr="00486CD1">
              <w:t>БИК: 044525593</w:t>
            </w:r>
          </w:p>
        </w:tc>
        <w:tc>
          <w:tcPr>
            <w:tcW w:w="4961" w:type="dxa"/>
            <w:noWrap/>
            <w:hideMark/>
          </w:tcPr>
          <w:p w14:paraId="31629205" w14:textId="47603905" w:rsidR="005A524C" w:rsidRPr="00486CD1" w:rsidRDefault="005A524C" w:rsidP="0008636E">
            <w:r w:rsidRPr="00486CD1">
              <w:t xml:space="preserve">БИК: </w:t>
            </w:r>
          </w:p>
        </w:tc>
      </w:tr>
      <w:tr w:rsidR="005A524C" w:rsidRPr="00121501" w14:paraId="57A0C2CC" w14:textId="77777777" w:rsidTr="005A524C">
        <w:trPr>
          <w:trHeight w:val="20"/>
        </w:trPr>
        <w:tc>
          <w:tcPr>
            <w:tcW w:w="4962" w:type="dxa"/>
            <w:noWrap/>
            <w:hideMark/>
          </w:tcPr>
          <w:p w14:paraId="6B68F351" w14:textId="77777777" w:rsidR="005A524C" w:rsidRPr="00486CD1" w:rsidRDefault="005A524C" w:rsidP="0008636E">
            <w:r w:rsidRPr="00486CD1">
              <w:t>Телефон: +7 (499) 681-23-88</w:t>
            </w:r>
          </w:p>
          <w:p w14:paraId="344B5AD2" w14:textId="77777777" w:rsidR="005A524C" w:rsidRPr="00486CD1" w:rsidRDefault="005A524C" w:rsidP="0008636E">
            <w:r w:rsidRPr="00486CD1">
              <w:rPr>
                <w:lang w:val="en-US"/>
              </w:rPr>
              <w:t>E</w:t>
            </w:r>
            <w:r w:rsidRPr="00486CD1">
              <w:t>-</w:t>
            </w:r>
            <w:r w:rsidRPr="00486CD1">
              <w:rPr>
                <w:lang w:val="en-US"/>
              </w:rPr>
              <w:t>mail</w:t>
            </w:r>
            <w:r w:rsidRPr="00486CD1">
              <w:t xml:space="preserve">: </w:t>
            </w:r>
            <w:hyperlink r:id="rId21" w:history="1">
              <w:r w:rsidRPr="00486CD1">
                <w:rPr>
                  <w:rStyle w:val="a4"/>
                  <w:lang w:val="en-US"/>
                </w:rPr>
                <w:t>cloud</w:t>
              </w:r>
              <w:r w:rsidRPr="00486CD1">
                <w:rPr>
                  <w:rStyle w:val="a4"/>
                </w:rPr>
                <w:t>@</w:t>
              </w:r>
              <w:r w:rsidRPr="00486CD1">
                <w:rPr>
                  <w:rStyle w:val="a4"/>
                  <w:lang w:val="en-US"/>
                </w:rPr>
                <w:t>lancloud</w:t>
              </w:r>
              <w:r w:rsidRPr="00486CD1">
                <w:rPr>
                  <w:rStyle w:val="a4"/>
                </w:rPr>
                <w:t>.</w:t>
              </w:r>
              <w:r w:rsidRPr="00486CD1">
                <w:rPr>
                  <w:rStyle w:val="a4"/>
                  <w:lang w:val="en-US"/>
                </w:rPr>
                <w:t>ru</w:t>
              </w:r>
            </w:hyperlink>
          </w:p>
          <w:p w14:paraId="49E7EF73" w14:textId="77777777" w:rsidR="005A524C" w:rsidRPr="00486CD1" w:rsidRDefault="005A524C" w:rsidP="0008636E">
            <w:pPr>
              <w:rPr>
                <w:lang w:val="en-US"/>
              </w:rPr>
            </w:pPr>
            <w:r w:rsidRPr="00486CD1">
              <w:t>Оператор ЭДО: Диадок</w:t>
            </w:r>
          </w:p>
        </w:tc>
        <w:tc>
          <w:tcPr>
            <w:tcW w:w="4961" w:type="dxa"/>
            <w:noWrap/>
            <w:hideMark/>
          </w:tcPr>
          <w:p w14:paraId="61D9DB5A" w14:textId="0F18C687" w:rsidR="005A524C" w:rsidRPr="00486CD1" w:rsidRDefault="005A524C" w:rsidP="0008636E">
            <w:pPr>
              <w:rPr>
                <w:lang w:val="en-US"/>
              </w:rPr>
            </w:pPr>
            <w:r w:rsidRPr="00486CD1">
              <w:t>Телефон</w:t>
            </w:r>
            <w:r w:rsidRPr="00486CD1">
              <w:rPr>
                <w:lang w:val="en-US"/>
              </w:rPr>
              <w:t xml:space="preserve">: </w:t>
            </w:r>
          </w:p>
          <w:p w14:paraId="7DC0FDF5" w14:textId="082A8403" w:rsidR="005A524C" w:rsidRPr="00486CD1" w:rsidRDefault="005A524C" w:rsidP="0008636E">
            <w:pPr>
              <w:rPr>
                <w:lang w:val="en-US"/>
              </w:rPr>
            </w:pPr>
            <w:r w:rsidRPr="00486CD1">
              <w:rPr>
                <w:lang w:val="en-US"/>
              </w:rPr>
              <w:t xml:space="preserve">E-mail: </w:t>
            </w:r>
          </w:p>
          <w:p w14:paraId="6FDBA047" w14:textId="62172069" w:rsidR="005A524C" w:rsidRPr="00121501" w:rsidRDefault="005A524C" w:rsidP="0008636E">
            <w:pPr>
              <w:rPr>
                <w:lang w:val="en-US"/>
              </w:rPr>
            </w:pPr>
            <w:r w:rsidRPr="00486CD1">
              <w:t>Оператор</w:t>
            </w:r>
            <w:r w:rsidRPr="00121501">
              <w:rPr>
                <w:lang w:val="en-US"/>
              </w:rPr>
              <w:t xml:space="preserve"> </w:t>
            </w:r>
            <w:r w:rsidRPr="00486CD1">
              <w:t>ЭДО</w:t>
            </w:r>
            <w:r w:rsidRPr="00121501">
              <w:rPr>
                <w:lang w:val="en-US"/>
              </w:rPr>
              <w:t xml:space="preserve">: </w:t>
            </w:r>
          </w:p>
        </w:tc>
      </w:tr>
      <w:tr w:rsidR="005A524C" w:rsidRPr="00121501" w14:paraId="5E1EAE3A" w14:textId="77777777" w:rsidTr="005A524C">
        <w:trPr>
          <w:trHeight w:val="20"/>
        </w:trPr>
        <w:tc>
          <w:tcPr>
            <w:tcW w:w="4962" w:type="dxa"/>
            <w:noWrap/>
          </w:tcPr>
          <w:p w14:paraId="4D5DE174" w14:textId="77777777" w:rsidR="005A524C" w:rsidRPr="00121501" w:rsidRDefault="005A524C" w:rsidP="0008636E">
            <w:pPr>
              <w:rPr>
                <w:lang w:val="en-US"/>
              </w:rPr>
            </w:pPr>
          </w:p>
        </w:tc>
        <w:tc>
          <w:tcPr>
            <w:tcW w:w="4961" w:type="dxa"/>
            <w:noWrap/>
          </w:tcPr>
          <w:p w14:paraId="259EF4B6" w14:textId="77777777" w:rsidR="005A524C" w:rsidRPr="00121501" w:rsidRDefault="005A524C" w:rsidP="0008636E">
            <w:pPr>
              <w:rPr>
                <w:lang w:val="en-US"/>
              </w:rPr>
            </w:pPr>
          </w:p>
        </w:tc>
      </w:tr>
      <w:tr w:rsidR="005A524C" w:rsidRPr="00486CD1" w14:paraId="785A9C94" w14:textId="77777777" w:rsidTr="005A524C">
        <w:trPr>
          <w:trHeight w:val="20"/>
        </w:trPr>
        <w:tc>
          <w:tcPr>
            <w:tcW w:w="4962" w:type="dxa"/>
            <w:noWrap/>
            <w:vAlign w:val="center"/>
            <w:hideMark/>
          </w:tcPr>
          <w:p w14:paraId="5A0EC52E" w14:textId="77777777" w:rsidR="005A524C" w:rsidRPr="00486CD1" w:rsidRDefault="005A524C" w:rsidP="0008636E">
            <w:r w:rsidRPr="00486CD1">
              <w:t xml:space="preserve">Генеральный директор   </w:t>
            </w:r>
          </w:p>
        </w:tc>
        <w:tc>
          <w:tcPr>
            <w:tcW w:w="4961" w:type="dxa"/>
            <w:noWrap/>
            <w:hideMark/>
          </w:tcPr>
          <w:p w14:paraId="03AF54F3" w14:textId="77777777" w:rsidR="005A524C" w:rsidRPr="00486CD1" w:rsidRDefault="005A524C" w:rsidP="0008636E">
            <w:permStart w:id="551516095" w:edGrp="everyone"/>
            <w:r w:rsidRPr="00486CD1">
              <w:t>Генеральный директор</w:t>
            </w:r>
            <w:permEnd w:id="551516095"/>
            <w:r w:rsidRPr="00486CD1">
              <w:t>:</w:t>
            </w:r>
          </w:p>
        </w:tc>
      </w:tr>
      <w:tr w:rsidR="005A524C" w:rsidRPr="00486CD1" w14:paraId="78D56E3F" w14:textId="77777777" w:rsidTr="005A524C">
        <w:trPr>
          <w:trHeight w:val="20"/>
        </w:trPr>
        <w:tc>
          <w:tcPr>
            <w:tcW w:w="4962" w:type="dxa"/>
            <w:noWrap/>
            <w:vAlign w:val="center"/>
            <w:hideMark/>
          </w:tcPr>
          <w:p w14:paraId="4735E3B5" w14:textId="77777777" w:rsidR="005A524C" w:rsidRPr="00486CD1" w:rsidRDefault="005A524C" w:rsidP="0008636E">
            <w:pPr>
              <w:jc w:val="both"/>
            </w:pPr>
            <w:r w:rsidRPr="00486CD1">
              <w:t>ООО «ЛанКей ИТ»</w:t>
            </w:r>
          </w:p>
        </w:tc>
        <w:tc>
          <w:tcPr>
            <w:tcW w:w="4961" w:type="dxa"/>
            <w:noWrap/>
            <w:vAlign w:val="center"/>
            <w:hideMark/>
          </w:tcPr>
          <w:p w14:paraId="796D8006" w14:textId="012EBF08" w:rsidR="005A524C" w:rsidRPr="00486CD1" w:rsidRDefault="00121501" w:rsidP="0008636E">
            <w:r>
              <w:t>Наименование ЮЛ или ИП</w:t>
            </w:r>
          </w:p>
        </w:tc>
      </w:tr>
      <w:tr w:rsidR="005A524C" w:rsidRPr="00486CD1" w14:paraId="3F6A90AD" w14:textId="77777777" w:rsidTr="005A524C">
        <w:trPr>
          <w:trHeight w:val="20"/>
        </w:trPr>
        <w:tc>
          <w:tcPr>
            <w:tcW w:w="4962" w:type="dxa"/>
            <w:noWrap/>
          </w:tcPr>
          <w:p w14:paraId="2EF361B2" w14:textId="77777777" w:rsidR="005A524C" w:rsidRPr="00486CD1" w:rsidRDefault="005A524C" w:rsidP="0008636E"/>
        </w:tc>
        <w:tc>
          <w:tcPr>
            <w:tcW w:w="4961" w:type="dxa"/>
            <w:noWrap/>
            <w:hideMark/>
          </w:tcPr>
          <w:p w14:paraId="49F7B86A" w14:textId="77777777" w:rsidR="005A524C" w:rsidRPr="00486CD1" w:rsidRDefault="005A524C" w:rsidP="0008636E"/>
        </w:tc>
      </w:tr>
      <w:tr w:rsidR="005A524C" w:rsidRPr="005A524C" w14:paraId="69E3D8FB" w14:textId="77777777" w:rsidTr="005A524C">
        <w:trPr>
          <w:trHeight w:val="20"/>
        </w:trPr>
        <w:tc>
          <w:tcPr>
            <w:tcW w:w="4962" w:type="dxa"/>
            <w:noWrap/>
            <w:hideMark/>
          </w:tcPr>
          <w:p w14:paraId="763D1256" w14:textId="77777777" w:rsidR="005A524C" w:rsidRPr="00486CD1" w:rsidRDefault="005A524C" w:rsidP="0008636E"/>
          <w:p w14:paraId="1FF5771D" w14:textId="77777777" w:rsidR="005A524C" w:rsidRPr="00486CD1" w:rsidRDefault="005A524C" w:rsidP="0008636E">
            <w:pPr>
              <w:rPr>
                <w:lang w:val="en-AU"/>
              </w:rPr>
            </w:pPr>
            <w:r w:rsidRPr="00486CD1">
              <w:t>____________________________/ Новиков А.А.</w:t>
            </w:r>
          </w:p>
        </w:tc>
        <w:tc>
          <w:tcPr>
            <w:tcW w:w="4961" w:type="dxa"/>
            <w:noWrap/>
            <w:hideMark/>
          </w:tcPr>
          <w:p w14:paraId="26E74F68" w14:textId="77777777" w:rsidR="005A524C" w:rsidRPr="00486CD1" w:rsidRDefault="005A524C" w:rsidP="0008636E">
            <w:pPr>
              <w:rPr>
                <w:lang w:val="en-US"/>
              </w:rPr>
            </w:pPr>
          </w:p>
          <w:p w14:paraId="12DE0148" w14:textId="50C24E74" w:rsidR="005A524C" w:rsidRPr="00121501" w:rsidRDefault="005A524C" w:rsidP="0008636E">
            <w:r w:rsidRPr="00486CD1">
              <w:rPr>
                <w:lang w:val="en-US"/>
              </w:rPr>
              <w:t xml:space="preserve">__________________________/ </w:t>
            </w:r>
            <w:r w:rsidR="00121501">
              <w:t>ФИО</w:t>
            </w:r>
            <w:bookmarkStart w:id="7" w:name="_GoBack"/>
            <w:bookmarkEnd w:id="7"/>
          </w:p>
        </w:tc>
      </w:tr>
      <w:tr w:rsidR="005A524C" w:rsidRPr="00486CD1" w14:paraId="6D662C4D" w14:textId="77777777" w:rsidTr="005A524C">
        <w:trPr>
          <w:trHeight w:val="20"/>
        </w:trPr>
        <w:tc>
          <w:tcPr>
            <w:tcW w:w="4962" w:type="dxa"/>
            <w:noWrap/>
            <w:hideMark/>
          </w:tcPr>
          <w:p w14:paraId="65080D5E" w14:textId="77777777" w:rsidR="005A524C" w:rsidRPr="00486CD1" w:rsidRDefault="005A524C" w:rsidP="0008636E">
            <w:r w:rsidRPr="00486CD1">
              <w:t>М.П.</w:t>
            </w:r>
          </w:p>
        </w:tc>
        <w:tc>
          <w:tcPr>
            <w:tcW w:w="4961" w:type="dxa"/>
            <w:noWrap/>
            <w:hideMark/>
          </w:tcPr>
          <w:p w14:paraId="00F5B67B" w14:textId="77777777" w:rsidR="005A524C" w:rsidRPr="00486CD1" w:rsidRDefault="005A524C" w:rsidP="0008636E">
            <w:r w:rsidRPr="00486CD1">
              <w:t>М.П.</w:t>
            </w:r>
          </w:p>
        </w:tc>
      </w:tr>
    </w:tbl>
    <w:p w14:paraId="43926EC9" w14:textId="77777777" w:rsidR="00806956" w:rsidRPr="002162AE" w:rsidRDefault="00806956" w:rsidP="005A524C">
      <w:pPr>
        <w:widowControl w:val="0"/>
      </w:pPr>
    </w:p>
    <w:sectPr w:rsidR="00806956" w:rsidRPr="002162AE" w:rsidSect="004C72B3">
      <w:footerReference w:type="default" r:id="rId22"/>
      <w:pgSz w:w="11906" w:h="16838"/>
      <w:pgMar w:top="426" w:right="566" w:bottom="28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5D4D3" w14:textId="77777777" w:rsidR="00D7066A" w:rsidRDefault="00D7066A">
      <w:r>
        <w:separator/>
      </w:r>
    </w:p>
  </w:endnote>
  <w:endnote w:type="continuationSeparator" w:id="0">
    <w:p w14:paraId="36B6E2AE" w14:textId="77777777" w:rsidR="00D7066A" w:rsidRDefault="00D7066A">
      <w:r>
        <w:continuationSeparator/>
      </w:r>
    </w:p>
  </w:endnote>
  <w:endnote w:type="continuationNotice" w:id="1">
    <w:p w14:paraId="55F244FE" w14:textId="77777777" w:rsidR="00D7066A" w:rsidRDefault="00D70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E20D" w14:textId="77777777" w:rsidR="003F1256" w:rsidRDefault="003F1256"/>
  <w:p w14:paraId="466D9670" w14:textId="0A8F801E" w:rsidR="003F1256" w:rsidRPr="007D2F0D" w:rsidRDefault="003F1256" w:rsidP="007D2F0D">
    <w:pPr>
      <w:pStyle w:val="ab"/>
      <w:jc w:val="right"/>
    </w:pPr>
    <w:r>
      <w:fldChar w:fldCharType="begin"/>
    </w:r>
    <w:r>
      <w:instrText>PAGE   \* MERGEFORMAT</w:instrText>
    </w:r>
    <w:r>
      <w:fldChar w:fldCharType="separate"/>
    </w:r>
    <w:r w:rsidR="00EB21C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5BC4C" w14:textId="77777777" w:rsidR="00D7066A" w:rsidRDefault="00D7066A">
      <w:r>
        <w:separator/>
      </w:r>
    </w:p>
  </w:footnote>
  <w:footnote w:type="continuationSeparator" w:id="0">
    <w:p w14:paraId="246BD580" w14:textId="77777777" w:rsidR="00D7066A" w:rsidRDefault="00D7066A">
      <w:r>
        <w:continuationSeparator/>
      </w:r>
    </w:p>
  </w:footnote>
  <w:footnote w:type="continuationNotice" w:id="1">
    <w:p w14:paraId="51AADBE5" w14:textId="77777777" w:rsidR="00D7066A" w:rsidRDefault="00D706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00D3"/>
    <w:multiLevelType w:val="multilevel"/>
    <w:tmpl w:val="80D6376C"/>
    <w:lvl w:ilvl="0">
      <w:start w:val="1"/>
      <w:numFmt w:val="decimal"/>
      <w:pStyle w:val="1"/>
      <w:lvlText w:val="%1."/>
      <w:lvlJc w:val="left"/>
      <w:pPr>
        <w:ind w:left="720" w:hanging="360"/>
      </w:pPr>
    </w:lvl>
    <w:lvl w:ilvl="1">
      <w:start w:val="1"/>
      <w:numFmt w:val="decimal"/>
      <w:pStyle w:val="11"/>
      <w:isLgl/>
      <w:lvlText w:val="%1.%2."/>
      <w:lvlJc w:val="left"/>
      <w:pPr>
        <w:ind w:left="720" w:hanging="360"/>
      </w:pPr>
      <w:rPr>
        <w:rFonts w:ascii="Times New Roman" w:hAnsi="Times New Roman" w:cs="Times New Roman" w:hint="default"/>
        <w:color w:val="000000"/>
        <w:sz w:val="20"/>
        <w:szCs w:val="20"/>
      </w:rPr>
    </w:lvl>
    <w:lvl w:ilvl="2">
      <w:start w:val="1"/>
      <w:numFmt w:val="decimal"/>
      <w:pStyle w:val="111"/>
      <w:isLgl/>
      <w:lvlText w:val="%1.%2.%3."/>
      <w:lvlJc w:val="left"/>
      <w:pPr>
        <w:ind w:left="1080" w:hanging="720"/>
      </w:pPr>
      <w:rPr>
        <w:rFonts w:hint="default"/>
        <w:b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8B2D93"/>
    <w:multiLevelType w:val="hybridMultilevel"/>
    <w:tmpl w:val="27C2AAC8"/>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 w15:restartNumberingAfterBreak="0">
    <w:nsid w:val="15AA58BB"/>
    <w:multiLevelType w:val="hybridMultilevel"/>
    <w:tmpl w:val="6F267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E635F3"/>
    <w:multiLevelType w:val="multilevel"/>
    <w:tmpl w:val="CD54A0F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color w:val="000000"/>
        <w:sz w:val="20"/>
        <w:szCs w:val="20"/>
      </w:rPr>
    </w:lvl>
    <w:lvl w:ilvl="2">
      <w:start w:val="1"/>
      <w:numFmt w:val="lowerLetter"/>
      <w:lvlText w:val="%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307DD8"/>
    <w:multiLevelType w:val="hybridMultilevel"/>
    <w:tmpl w:val="767A9594"/>
    <w:lvl w:ilvl="0" w:tplc="EACC554E">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1A3FD2"/>
    <w:multiLevelType w:val="multilevel"/>
    <w:tmpl w:val="339A0584"/>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color w:val="000000"/>
        <w:sz w:val="20"/>
        <w:szCs w:val="20"/>
      </w:rPr>
    </w:lvl>
    <w:lvl w:ilvl="2">
      <w:start w:val="1"/>
      <w:numFmt w:val="bullet"/>
      <w:lvlText w:val=""/>
      <w:lvlJc w:val="left"/>
      <w:pPr>
        <w:ind w:left="1080" w:hanging="720"/>
      </w:pPr>
      <w:rPr>
        <w:rFonts w:ascii="Symbol" w:hAnsi="Symbol"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EC2526D"/>
    <w:multiLevelType w:val="hybridMultilevel"/>
    <w:tmpl w:val="E9A87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014687"/>
    <w:multiLevelType w:val="hybridMultilevel"/>
    <w:tmpl w:val="C24ED042"/>
    <w:lvl w:ilvl="0" w:tplc="F968A340">
      <w:start w:val="1"/>
      <w:numFmt w:val="bullet"/>
      <w:pStyle w:val="a"/>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4F1BE5"/>
    <w:multiLevelType w:val="hybridMultilevel"/>
    <w:tmpl w:val="A468A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866356"/>
    <w:multiLevelType w:val="hybridMultilevel"/>
    <w:tmpl w:val="5F129E76"/>
    <w:lvl w:ilvl="0" w:tplc="7A385114">
      <w:start w:val="1"/>
      <w:numFmt w:val="russianLower"/>
      <w:lvlText w:val="%1)"/>
      <w:lvlJc w:val="left"/>
      <w:pPr>
        <w:ind w:left="0" w:firstLine="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0893E40"/>
    <w:multiLevelType w:val="hybridMultilevel"/>
    <w:tmpl w:val="DA1289AE"/>
    <w:lvl w:ilvl="0" w:tplc="B6849EA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B97A88"/>
    <w:multiLevelType w:val="hybridMultilevel"/>
    <w:tmpl w:val="F5BCC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B445F8"/>
    <w:multiLevelType w:val="multilevel"/>
    <w:tmpl w:val="5CA6B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41940BD"/>
    <w:multiLevelType w:val="hybridMultilevel"/>
    <w:tmpl w:val="A85A28FE"/>
    <w:lvl w:ilvl="0" w:tplc="573ACD06">
      <w:start w:val="1"/>
      <w:numFmt w:val="bullet"/>
      <w:lvlText w:val=""/>
      <w:lvlJc w:val="left"/>
      <w:pPr>
        <w:ind w:left="288" w:firstLine="72"/>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010E80"/>
    <w:multiLevelType w:val="hybridMultilevel"/>
    <w:tmpl w:val="FD1240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0"/>
  </w:num>
  <w:num w:numId="5">
    <w:abstractNumId w:val="2"/>
  </w:num>
  <w:num w:numId="6">
    <w:abstractNumId w:val="0"/>
  </w:num>
  <w:num w:numId="7">
    <w:abstractNumId w:val="11"/>
  </w:num>
  <w:num w:numId="8">
    <w:abstractNumId w:val="13"/>
  </w:num>
  <w:num w:numId="9">
    <w:abstractNumId w:val="4"/>
  </w:num>
  <w:num w:numId="10">
    <w:abstractNumId w:val="7"/>
  </w:num>
  <w:num w:numId="11">
    <w:abstractNumId w:val="9"/>
  </w:num>
  <w:num w:numId="12">
    <w:abstractNumId w:val="0"/>
  </w:num>
  <w:num w:numId="13">
    <w:abstractNumId w:val="5"/>
  </w:num>
  <w:num w:numId="14">
    <w:abstractNumId w:val="3"/>
  </w:num>
  <w:num w:numId="15">
    <w:abstractNumId w:val="0"/>
  </w:num>
  <w:num w:numId="16">
    <w:abstractNumId w:val="0"/>
  </w:num>
  <w:num w:numId="17">
    <w:abstractNumId w:val="0"/>
  </w:num>
  <w:num w:numId="18">
    <w:abstractNumId w:val="0"/>
  </w:num>
  <w:num w:numId="19">
    <w:abstractNumId w:val="6"/>
  </w:num>
  <w:num w:numId="20">
    <w:abstractNumId w:val="8"/>
  </w:num>
  <w:num w:numId="21">
    <w:abstractNumId w:val="14"/>
  </w:num>
  <w:num w:numId="22">
    <w:abstractNumId w:val="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oNotTrackMoves/>
  <w:documentProtection w:edit="readOnly"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956"/>
    <w:rsid w:val="000039E2"/>
    <w:rsid w:val="000111FC"/>
    <w:rsid w:val="00016C02"/>
    <w:rsid w:val="0002008A"/>
    <w:rsid w:val="00021637"/>
    <w:rsid w:val="00022B71"/>
    <w:rsid w:val="0004410A"/>
    <w:rsid w:val="0004620D"/>
    <w:rsid w:val="00051D16"/>
    <w:rsid w:val="00060A54"/>
    <w:rsid w:val="00062616"/>
    <w:rsid w:val="00063FC7"/>
    <w:rsid w:val="00064804"/>
    <w:rsid w:val="00064F1D"/>
    <w:rsid w:val="000711FB"/>
    <w:rsid w:val="00073226"/>
    <w:rsid w:val="00073714"/>
    <w:rsid w:val="000775B7"/>
    <w:rsid w:val="00080EE5"/>
    <w:rsid w:val="00082F57"/>
    <w:rsid w:val="00092524"/>
    <w:rsid w:val="000A1C5C"/>
    <w:rsid w:val="000A296F"/>
    <w:rsid w:val="000B1BE4"/>
    <w:rsid w:val="000B5494"/>
    <w:rsid w:val="000C66C5"/>
    <w:rsid w:val="000D58F8"/>
    <w:rsid w:val="000D5DB8"/>
    <w:rsid w:val="000D6423"/>
    <w:rsid w:val="000E3390"/>
    <w:rsid w:val="000E4F84"/>
    <w:rsid w:val="000E56B8"/>
    <w:rsid w:val="000F7C4E"/>
    <w:rsid w:val="00112736"/>
    <w:rsid w:val="00113B39"/>
    <w:rsid w:val="00116F8B"/>
    <w:rsid w:val="00121501"/>
    <w:rsid w:val="00122C11"/>
    <w:rsid w:val="00122C9B"/>
    <w:rsid w:val="00125021"/>
    <w:rsid w:val="0012539E"/>
    <w:rsid w:val="00135F89"/>
    <w:rsid w:val="001376BD"/>
    <w:rsid w:val="00152056"/>
    <w:rsid w:val="00154C9F"/>
    <w:rsid w:val="001550E0"/>
    <w:rsid w:val="00155B78"/>
    <w:rsid w:val="001619D0"/>
    <w:rsid w:val="00167EDB"/>
    <w:rsid w:val="00170719"/>
    <w:rsid w:val="00173F06"/>
    <w:rsid w:val="00175B4A"/>
    <w:rsid w:val="001873E4"/>
    <w:rsid w:val="00191826"/>
    <w:rsid w:val="001A0B47"/>
    <w:rsid w:val="001A2074"/>
    <w:rsid w:val="001B0074"/>
    <w:rsid w:val="001B0C85"/>
    <w:rsid w:val="001B26CF"/>
    <w:rsid w:val="001B478C"/>
    <w:rsid w:val="001C0EC0"/>
    <w:rsid w:val="001C35AD"/>
    <w:rsid w:val="001C7C4A"/>
    <w:rsid w:val="001D2BE8"/>
    <w:rsid w:val="001D7DBA"/>
    <w:rsid w:val="001E3807"/>
    <w:rsid w:val="001E676F"/>
    <w:rsid w:val="001F7B2A"/>
    <w:rsid w:val="00203222"/>
    <w:rsid w:val="00203410"/>
    <w:rsid w:val="00205BCA"/>
    <w:rsid w:val="002162AE"/>
    <w:rsid w:val="0022364B"/>
    <w:rsid w:val="00227BE9"/>
    <w:rsid w:val="00231C84"/>
    <w:rsid w:val="00237A23"/>
    <w:rsid w:val="00240769"/>
    <w:rsid w:val="0024485A"/>
    <w:rsid w:val="0025082E"/>
    <w:rsid w:val="00251BB3"/>
    <w:rsid w:val="0025569B"/>
    <w:rsid w:val="00267DA1"/>
    <w:rsid w:val="00280E24"/>
    <w:rsid w:val="00291C60"/>
    <w:rsid w:val="002922DE"/>
    <w:rsid w:val="00293E8F"/>
    <w:rsid w:val="002945D7"/>
    <w:rsid w:val="00296F32"/>
    <w:rsid w:val="002A3FC2"/>
    <w:rsid w:val="002A704F"/>
    <w:rsid w:val="002B57BB"/>
    <w:rsid w:val="002C15D8"/>
    <w:rsid w:val="002C20EA"/>
    <w:rsid w:val="002C5061"/>
    <w:rsid w:val="002C59E1"/>
    <w:rsid w:val="002C6101"/>
    <w:rsid w:val="002D25D6"/>
    <w:rsid w:val="002D3CC1"/>
    <w:rsid w:val="002D53ED"/>
    <w:rsid w:val="002D7FC9"/>
    <w:rsid w:val="002E019B"/>
    <w:rsid w:val="002E3280"/>
    <w:rsid w:val="002E455D"/>
    <w:rsid w:val="00302FF5"/>
    <w:rsid w:val="00312BF2"/>
    <w:rsid w:val="0031379B"/>
    <w:rsid w:val="00314B3E"/>
    <w:rsid w:val="0032381E"/>
    <w:rsid w:val="00324415"/>
    <w:rsid w:val="0032444B"/>
    <w:rsid w:val="00324A34"/>
    <w:rsid w:val="00334580"/>
    <w:rsid w:val="003419AB"/>
    <w:rsid w:val="00341F17"/>
    <w:rsid w:val="00343CE8"/>
    <w:rsid w:val="0034508B"/>
    <w:rsid w:val="00363340"/>
    <w:rsid w:val="00370306"/>
    <w:rsid w:val="00382E97"/>
    <w:rsid w:val="00385308"/>
    <w:rsid w:val="00395927"/>
    <w:rsid w:val="003A3426"/>
    <w:rsid w:val="003B5C1F"/>
    <w:rsid w:val="003B63E5"/>
    <w:rsid w:val="003D5885"/>
    <w:rsid w:val="003E5CAD"/>
    <w:rsid w:val="003E62F7"/>
    <w:rsid w:val="003F1256"/>
    <w:rsid w:val="003F2956"/>
    <w:rsid w:val="003F4908"/>
    <w:rsid w:val="003F569B"/>
    <w:rsid w:val="00425035"/>
    <w:rsid w:val="00434BA4"/>
    <w:rsid w:val="00435E95"/>
    <w:rsid w:val="0044705C"/>
    <w:rsid w:val="00451198"/>
    <w:rsid w:val="00456B63"/>
    <w:rsid w:val="004575C4"/>
    <w:rsid w:val="00457CF2"/>
    <w:rsid w:val="004617AE"/>
    <w:rsid w:val="00465500"/>
    <w:rsid w:val="00466D1B"/>
    <w:rsid w:val="00470F43"/>
    <w:rsid w:val="00471D70"/>
    <w:rsid w:val="00477448"/>
    <w:rsid w:val="00477AEA"/>
    <w:rsid w:val="00481B09"/>
    <w:rsid w:val="00482612"/>
    <w:rsid w:val="004A0457"/>
    <w:rsid w:val="004A674E"/>
    <w:rsid w:val="004B4D9F"/>
    <w:rsid w:val="004B7AD6"/>
    <w:rsid w:val="004C72B3"/>
    <w:rsid w:val="004D01FC"/>
    <w:rsid w:val="004D1F89"/>
    <w:rsid w:val="004E4329"/>
    <w:rsid w:val="004E7FE7"/>
    <w:rsid w:val="004F1C71"/>
    <w:rsid w:val="005039B4"/>
    <w:rsid w:val="005042F4"/>
    <w:rsid w:val="0050586D"/>
    <w:rsid w:val="00507AFE"/>
    <w:rsid w:val="0051070C"/>
    <w:rsid w:val="00510A90"/>
    <w:rsid w:val="00525325"/>
    <w:rsid w:val="00530394"/>
    <w:rsid w:val="00533C51"/>
    <w:rsid w:val="00534402"/>
    <w:rsid w:val="00536C47"/>
    <w:rsid w:val="0054089C"/>
    <w:rsid w:val="0054449B"/>
    <w:rsid w:val="00553E95"/>
    <w:rsid w:val="0056222C"/>
    <w:rsid w:val="005629D9"/>
    <w:rsid w:val="0056492C"/>
    <w:rsid w:val="005657B6"/>
    <w:rsid w:val="00570329"/>
    <w:rsid w:val="005708D2"/>
    <w:rsid w:val="005709C6"/>
    <w:rsid w:val="005849C7"/>
    <w:rsid w:val="005A29E9"/>
    <w:rsid w:val="005A4002"/>
    <w:rsid w:val="005A524C"/>
    <w:rsid w:val="005C6C71"/>
    <w:rsid w:val="005C6C86"/>
    <w:rsid w:val="005D5A3A"/>
    <w:rsid w:val="005E2248"/>
    <w:rsid w:val="005E224B"/>
    <w:rsid w:val="005E281B"/>
    <w:rsid w:val="005E3103"/>
    <w:rsid w:val="005F6770"/>
    <w:rsid w:val="00602BC6"/>
    <w:rsid w:val="00604BAA"/>
    <w:rsid w:val="0060593A"/>
    <w:rsid w:val="00611ABC"/>
    <w:rsid w:val="0061420A"/>
    <w:rsid w:val="006143F7"/>
    <w:rsid w:val="006150DB"/>
    <w:rsid w:val="006209E0"/>
    <w:rsid w:val="0062274B"/>
    <w:rsid w:val="00641A8D"/>
    <w:rsid w:val="00645201"/>
    <w:rsid w:val="00646F01"/>
    <w:rsid w:val="006560DB"/>
    <w:rsid w:val="006722D0"/>
    <w:rsid w:val="006772AE"/>
    <w:rsid w:val="006812C6"/>
    <w:rsid w:val="0068339F"/>
    <w:rsid w:val="00695024"/>
    <w:rsid w:val="00697632"/>
    <w:rsid w:val="006A0BA2"/>
    <w:rsid w:val="006A5FF4"/>
    <w:rsid w:val="006B02CE"/>
    <w:rsid w:val="006B1099"/>
    <w:rsid w:val="006C1B2D"/>
    <w:rsid w:val="006E3800"/>
    <w:rsid w:val="006E6A62"/>
    <w:rsid w:val="006E6FF2"/>
    <w:rsid w:val="006F667F"/>
    <w:rsid w:val="006F771F"/>
    <w:rsid w:val="007019B2"/>
    <w:rsid w:val="00701C8B"/>
    <w:rsid w:val="00703FFD"/>
    <w:rsid w:val="0071003D"/>
    <w:rsid w:val="00713589"/>
    <w:rsid w:val="00715B16"/>
    <w:rsid w:val="00734314"/>
    <w:rsid w:val="00743F1A"/>
    <w:rsid w:val="00750B94"/>
    <w:rsid w:val="007515F4"/>
    <w:rsid w:val="00751B59"/>
    <w:rsid w:val="00766C43"/>
    <w:rsid w:val="00767EEB"/>
    <w:rsid w:val="00775CA2"/>
    <w:rsid w:val="007807EB"/>
    <w:rsid w:val="00790F11"/>
    <w:rsid w:val="00795D53"/>
    <w:rsid w:val="007B1765"/>
    <w:rsid w:val="007B2091"/>
    <w:rsid w:val="007B52C8"/>
    <w:rsid w:val="007C292A"/>
    <w:rsid w:val="007C7011"/>
    <w:rsid w:val="007D2306"/>
    <w:rsid w:val="007D2F0D"/>
    <w:rsid w:val="007D5DAE"/>
    <w:rsid w:val="007F3D16"/>
    <w:rsid w:val="00806956"/>
    <w:rsid w:val="008119B8"/>
    <w:rsid w:val="0081545D"/>
    <w:rsid w:val="008220C2"/>
    <w:rsid w:val="00825423"/>
    <w:rsid w:val="00830E70"/>
    <w:rsid w:val="00833048"/>
    <w:rsid w:val="0083391F"/>
    <w:rsid w:val="00855217"/>
    <w:rsid w:val="0085522C"/>
    <w:rsid w:val="00864DA1"/>
    <w:rsid w:val="00882969"/>
    <w:rsid w:val="00882E6F"/>
    <w:rsid w:val="00891099"/>
    <w:rsid w:val="008926DA"/>
    <w:rsid w:val="008932C4"/>
    <w:rsid w:val="00895495"/>
    <w:rsid w:val="008974DC"/>
    <w:rsid w:val="008A346E"/>
    <w:rsid w:val="008B0B06"/>
    <w:rsid w:val="008B7E37"/>
    <w:rsid w:val="008C0E56"/>
    <w:rsid w:val="008C5F7E"/>
    <w:rsid w:val="008D1232"/>
    <w:rsid w:val="008D7802"/>
    <w:rsid w:val="008D7BD0"/>
    <w:rsid w:val="008E4D53"/>
    <w:rsid w:val="008F18B5"/>
    <w:rsid w:val="008F31B7"/>
    <w:rsid w:val="00904AA5"/>
    <w:rsid w:val="00913B57"/>
    <w:rsid w:val="0092299D"/>
    <w:rsid w:val="0092485C"/>
    <w:rsid w:val="00944978"/>
    <w:rsid w:val="009455EB"/>
    <w:rsid w:val="00947B5C"/>
    <w:rsid w:val="0095094F"/>
    <w:rsid w:val="00951707"/>
    <w:rsid w:val="0095613C"/>
    <w:rsid w:val="00957734"/>
    <w:rsid w:val="00966663"/>
    <w:rsid w:val="00976286"/>
    <w:rsid w:val="009766BD"/>
    <w:rsid w:val="00976E19"/>
    <w:rsid w:val="00977766"/>
    <w:rsid w:val="009814B0"/>
    <w:rsid w:val="00991783"/>
    <w:rsid w:val="0099224D"/>
    <w:rsid w:val="009A3DDC"/>
    <w:rsid w:val="009A6E8C"/>
    <w:rsid w:val="009A6ED7"/>
    <w:rsid w:val="009B4F26"/>
    <w:rsid w:val="009B5949"/>
    <w:rsid w:val="009C3C7D"/>
    <w:rsid w:val="009C5100"/>
    <w:rsid w:val="009C5207"/>
    <w:rsid w:val="009C6470"/>
    <w:rsid w:val="009E53E8"/>
    <w:rsid w:val="009E7155"/>
    <w:rsid w:val="009E75D3"/>
    <w:rsid w:val="009F3915"/>
    <w:rsid w:val="009F5FC2"/>
    <w:rsid w:val="009F6667"/>
    <w:rsid w:val="009F7282"/>
    <w:rsid w:val="00A021A0"/>
    <w:rsid w:val="00A065F4"/>
    <w:rsid w:val="00A17627"/>
    <w:rsid w:val="00A33EEF"/>
    <w:rsid w:val="00A457A6"/>
    <w:rsid w:val="00A46168"/>
    <w:rsid w:val="00A462A2"/>
    <w:rsid w:val="00A47943"/>
    <w:rsid w:val="00A504DD"/>
    <w:rsid w:val="00A564B8"/>
    <w:rsid w:val="00A56586"/>
    <w:rsid w:val="00A60D27"/>
    <w:rsid w:val="00A60D97"/>
    <w:rsid w:val="00A634EB"/>
    <w:rsid w:val="00A7083D"/>
    <w:rsid w:val="00A734DF"/>
    <w:rsid w:val="00A75310"/>
    <w:rsid w:val="00A76059"/>
    <w:rsid w:val="00A813B2"/>
    <w:rsid w:val="00A829AF"/>
    <w:rsid w:val="00A84161"/>
    <w:rsid w:val="00A96D5B"/>
    <w:rsid w:val="00A96D6B"/>
    <w:rsid w:val="00AA242F"/>
    <w:rsid w:val="00AA78BD"/>
    <w:rsid w:val="00AC346F"/>
    <w:rsid w:val="00AD20AA"/>
    <w:rsid w:val="00AE172A"/>
    <w:rsid w:val="00AE28A5"/>
    <w:rsid w:val="00AF23D9"/>
    <w:rsid w:val="00AF45DC"/>
    <w:rsid w:val="00B02DDA"/>
    <w:rsid w:val="00B03F85"/>
    <w:rsid w:val="00B06228"/>
    <w:rsid w:val="00B079D2"/>
    <w:rsid w:val="00B14320"/>
    <w:rsid w:val="00B33FCC"/>
    <w:rsid w:val="00B56323"/>
    <w:rsid w:val="00B63BF6"/>
    <w:rsid w:val="00B83AC6"/>
    <w:rsid w:val="00B84D0A"/>
    <w:rsid w:val="00B9427A"/>
    <w:rsid w:val="00B97BC8"/>
    <w:rsid w:val="00BA015F"/>
    <w:rsid w:val="00BA1C09"/>
    <w:rsid w:val="00BA3FF4"/>
    <w:rsid w:val="00BA502C"/>
    <w:rsid w:val="00BC0F34"/>
    <w:rsid w:val="00BC3DF8"/>
    <w:rsid w:val="00BD3889"/>
    <w:rsid w:val="00BD42D4"/>
    <w:rsid w:val="00BE1D17"/>
    <w:rsid w:val="00BE41B1"/>
    <w:rsid w:val="00BE4701"/>
    <w:rsid w:val="00BE4B58"/>
    <w:rsid w:val="00C02915"/>
    <w:rsid w:val="00C120A2"/>
    <w:rsid w:val="00C14609"/>
    <w:rsid w:val="00C17A7B"/>
    <w:rsid w:val="00C242D6"/>
    <w:rsid w:val="00C25007"/>
    <w:rsid w:val="00C34394"/>
    <w:rsid w:val="00C422F9"/>
    <w:rsid w:val="00C520BD"/>
    <w:rsid w:val="00C5355B"/>
    <w:rsid w:val="00C604CB"/>
    <w:rsid w:val="00C8395D"/>
    <w:rsid w:val="00C90C91"/>
    <w:rsid w:val="00C929CF"/>
    <w:rsid w:val="00C96070"/>
    <w:rsid w:val="00C96680"/>
    <w:rsid w:val="00CA73D3"/>
    <w:rsid w:val="00CA7904"/>
    <w:rsid w:val="00CB43B3"/>
    <w:rsid w:val="00CB4635"/>
    <w:rsid w:val="00CC09BA"/>
    <w:rsid w:val="00CC17D7"/>
    <w:rsid w:val="00CE2472"/>
    <w:rsid w:val="00CE2A55"/>
    <w:rsid w:val="00CE446E"/>
    <w:rsid w:val="00CE44CA"/>
    <w:rsid w:val="00CE6799"/>
    <w:rsid w:val="00D01AD4"/>
    <w:rsid w:val="00D031E7"/>
    <w:rsid w:val="00D0716F"/>
    <w:rsid w:val="00D13084"/>
    <w:rsid w:val="00D16D77"/>
    <w:rsid w:val="00D21A3C"/>
    <w:rsid w:val="00D2252C"/>
    <w:rsid w:val="00D24DE2"/>
    <w:rsid w:val="00D31753"/>
    <w:rsid w:val="00D31B46"/>
    <w:rsid w:val="00D37F05"/>
    <w:rsid w:val="00D40DAF"/>
    <w:rsid w:val="00D444BB"/>
    <w:rsid w:val="00D47E18"/>
    <w:rsid w:val="00D55D42"/>
    <w:rsid w:val="00D62C70"/>
    <w:rsid w:val="00D6652C"/>
    <w:rsid w:val="00D6666D"/>
    <w:rsid w:val="00D666DC"/>
    <w:rsid w:val="00D7066A"/>
    <w:rsid w:val="00D70FF6"/>
    <w:rsid w:val="00D824F1"/>
    <w:rsid w:val="00D83A64"/>
    <w:rsid w:val="00D87BFD"/>
    <w:rsid w:val="00DA0F27"/>
    <w:rsid w:val="00DA5757"/>
    <w:rsid w:val="00DA59AE"/>
    <w:rsid w:val="00DA59CF"/>
    <w:rsid w:val="00DC3285"/>
    <w:rsid w:val="00DC4822"/>
    <w:rsid w:val="00DC6183"/>
    <w:rsid w:val="00DF1610"/>
    <w:rsid w:val="00DF1E99"/>
    <w:rsid w:val="00E003F2"/>
    <w:rsid w:val="00E0048F"/>
    <w:rsid w:val="00E026B1"/>
    <w:rsid w:val="00E0765F"/>
    <w:rsid w:val="00E212F2"/>
    <w:rsid w:val="00E244CF"/>
    <w:rsid w:val="00E26B37"/>
    <w:rsid w:val="00E3218C"/>
    <w:rsid w:val="00E325D5"/>
    <w:rsid w:val="00E44A7D"/>
    <w:rsid w:val="00E65355"/>
    <w:rsid w:val="00E67B8C"/>
    <w:rsid w:val="00E71AB0"/>
    <w:rsid w:val="00E82B45"/>
    <w:rsid w:val="00EA2503"/>
    <w:rsid w:val="00EA2B11"/>
    <w:rsid w:val="00EA5020"/>
    <w:rsid w:val="00EA5926"/>
    <w:rsid w:val="00EB21C5"/>
    <w:rsid w:val="00EC2E7B"/>
    <w:rsid w:val="00ED6421"/>
    <w:rsid w:val="00EE4541"/>
    <w:rsid w:val="00EE6986"/>
    <w:rsid w:val="00F0333E"/>
    <w:rsid w:val="00F115F7"/>
    <w:rsid w:val="00F1600F"/>
    <w:rsid w:val="00F1642E"/>
    <w:rsid w:val="00F25129"/>
    <w:rsid w:val="00F26515"/>
    <w:rsid w:val="00F359B4"/>
    <w:rsid w:val="00F476F8"/>
    <w:rsid w:val="00F55CD4"/>
    <w:rsid w:val="00F57A12"/>
    <w:rsid w:val="00F6052C"/>
    <w:rsid w:val="00F6143B"/>
    <w:rsid w:val="00F74B05"/>
    <w:rsid w:val="00F74E79"/>
    <w:rsid w:val="00F76864"/>
    <w:rsid w:val="00F86813"/>
    <w:rsid w:val="00F9003C"/>
    <w:rsid w:val="00F919BA"/>
    <w:rsid w:val="00F91C84"/>
    <w:rsid w:val="00F92EBF"/>
    <w:rsid w:val="00F959AA"/>
    <w:rsid w:val="00FA11B0"/>
    <w:rsid w:val="00FA2F10"/>
    <w:rsid w:val="00FA4EF3"/>
    <w:rsid w:val="00FB62C8"/>
    <w:rsid w:val="00FC2D0E"/>
    <w:rsid w:val="00FE3F1F"/>
    <w:rsid w:val="00FE5CCE"/>
    <w:rsid w:val="00FE65B7"/>
    <w:rsid w:val="00FF6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14B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6956"/>
    <w:rPr>
      <w:rFonts w:ascii="Times New Roman" w:eastAsia="Times New Roman" w:hAnsi="Times New Roman"/>
    </w:rPr>
  </w:style>
  <w:style w:type="paragraph" w:styleId="10">
    <w:name w:val="heading 1"/>
    <w:basedOn w:val="a0"/>
    <w:next w:val="a0"/>
    <w:link w:val="12"/>
    <w:uiPriority w:val="9"/>
    <w:qFormat/>
    <w:rsid w:val="00DF1E99"/>
    <w:pPr>
      <w:keepNext/>
      <w:keepLines/>
      <w:jc w:val="center"/>
      <w:outlineLvl w:val="0"/>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806956"/>
    <w:rPr>
      <w:color w:val="0000FF"/>
      <w:u w:val="single"/>
    </w:rPr>
  </w:style>
  <w:style w:type="paragraph" w:styleId="a5">
    <w:name w:val="Body Text"/>
    <w:basedOn w:val="a0"/>
    <w:link w:val="a6"/>
    <w:rsid w:val="00DF1E99"/>
    <w:rPr>
      <w:sz w:val="22"/>
    </w:rPr>
  </w:style>
  <w:style w:type="character" w:customStyle="1" w:styleId="a6">
    <w:name w:val="Основной текст Знак"/>
    <w:link w:val="a5"/>
    <w:rsid w:val="00806956"/>
    <w:rPr>
      <w:rFonts w:ascii="Times New Roman" w:eastAsia="Times New Roman" w:hAnsi="Times New Roman"/>
      <w:sz w:val="22"/>
    </w:rPr>
  </w:style>
  <w:style w:type="paragraph" w:styleId="a7">
    <w:name w:val="Body Text Indent"/>
    <w:basedOn w:val="a0"/>
    <w:link w:val="a8"/>
    <w:rsid w:val="00DF1E99"/>
    <w:pPr>
      <w:ind w:firstLine="720"/>
      <w:jc w:val="both"/>
    </w:pPr>
    <w:rPr>
      <w:rFonts w:ascii="Tahoma" w:hAnsi="Tahoma"/>
      <w:sz w:val="22"/>
    </w:rPr>
  </w:style>
  <w:style w:type="character" w:customStyle="1" w:styleId="a8">
    <w:name w:val="Основной текст с отступом Знак"/>
    <w:link w:val="a7"/>
    <w:rsid w:val="00806956"/>
    <w:rPr>
      <w:rFonts w:ascii="Tahoma" w:eastAsia="Times New Roman" w:hAnsi="Tahoma"/>
      <w:sz w:val="22"/>
    </w:rPr>
  </w:style>
  <w:style w:type="paragraph" w:styleId="2">
    <w:name w:val="Body Text 2"/>
    <w:basedOn w:val="a0"/>
    <w:link w:val="20"/>
    <w:rsid w:val="00E82B45"/>
    <w:pPr>
      <w:jc w:val="both"/>
    </w:pPr>
  </w:style>
  <w:style w:type="character" w:customStyle="1" w:styleId="20">
    <w:name w:val="Основной текст 2 Знак"/>
    <w:link w:val="2"/>
    <w:rsid w:val="00E82B45"/>
    <w:rPr>
      <w:rFonts w:ascii="Times New Roman" w:eastAsia="Times New Roman" w:hAnsi="Times New Roman" w:cs="Times New Roman"/>
      <w:sz w:val="20"/>
      <w:szCs w:val="20"/>
      <w:lang w:eastAsia="ru-RU"/>
    </w:rPr>
  </w:style>
  <w:style w:type="paragraph" w:styleId="3">
    <w:name w:val="Body Text 3"/>
    <w:basedOn w:val="a0"/>
    <w:link w:val="30"/>
    <w:rsid w:val="00806956"/>
    <w:pPr>
      <w:jc w:val="both"/>
    </w:pPr>
    <w:rPr>
      <w:rFonts w:ascii="Tahoma" w:hAnsi="Tahoma"/>
    </w:rPr>
  </w:style>
  <w:style w:type="character" w:customStyle="1" w:styleId="30">
    <w:name w:val="Основной текст 3 Знак"/>
    <w:link w:val="3"/>
    <w:rsid w:val="00806956"/>
    <w:rPr>
      <w:rFonts w:ascii="Tahoma" w:eastAsia="Times New Roman" w:hAnsi="Tahoma" w:cs="Times New Roman"/>
      <w:sz w:val="20"/>
      <w:szCs w:val="20"/>
      <w:lang w:eastAsia="ru-RU"/>
    </w:rPr>
  </w:style>
  <w:style w:type="paragraph" w:styleId="21">
    <w:name w:val="Body Text Indent 2"/>
    <w:basedOn w:val="a0"/>
    <w:link w:val="22"/>
    <w:rsid w:val="00806956"/>
    <w:pPr>
      <w:ind w:firstLine="720"/>
      <w:jc w:val="both"/>
    </w:pPr>
    <w:rPr>
      <w:rFonts w:ascii="Tahoma" w:hAnsi="Tahoma"/>
    </w:rPr>
  </w:style>
  <w:style w:type="character" w:customStyle="1" w:styleId="22">
    <w:name w:val="Основной текст с отступом 2 Знак"/>
    <w:link w:val="21"/>
    <w:rsid w:val="00806956"/>
    <w:rPr>
      <w:rFonts w:ascii="Tahoma" w:eastAsia="Times New Roman" w:hAnsi="Tahoma" w:cs="Times New Roman"/>
      <w:sz w:val="20"/>
      <w:szCs w:val="20"/>
      <w:lang w:eastAsia="ru-RU"/>
    </w:rPr>
  </w:style>
  <w:style w:type="paragraph" w:styleId="a9">
    <w:name w:val="Title"/>
    <w:basedOn w:val="a0"/>
    <w:link w:val="aa"/>
    <w:qFormat/>
    <w:rsid w:val="00806956"/>
    <w:pPr>
      <w:jc w:val="center"/>
    </w:pPr>
    <w:rPr>
      <w:b/>
      <w:bCs/>
      <w:sz w:val="28"/>
    </w:rPr>
  </w:style>
  <w:style w:type="character" w:customStyle="1" w:styleId="aa">
    <w:name w:val="Заголовок Знак"/>
    <w:link w:val="a9"/>
    <w:rsid w:val="00806956"/>
    <w:rPr>
      <w:rFonts w:ascii="Times New Roman" w:eastAsia="Times New Roman" w:hAnsi="Times New Roman" w:cs="Times New Roman"/>
      <w:b/>
      <w:bCs/>
      <w:sz w:val="28"/>
      <w:szCs w:val="20"/>
      <w:lang w:eastAsia="ru-RU"/>
    </w:rPr>
  </w:style>
  <w:style w:type="paragraph" w:styleId="ab">
    <w:name w:val="footer"/>
    <w:basedOn w:val="a0"/>
    <w:link w:val="ac"/>
    <w:uiPriority w:val="99"/>
    <w:rsid w:val="00806956"/>
    <w:pPr>
      <w:tabs>
        <w:tab w:val="center" w:pos="4677"/>
        <w:tab w:val="right" w:pos="9355"/>
      </w:tabs>
    </w:pPr>
  </w:style>
  <w:style w:type="character" w:customStyle="1" w:styleId="ac">
    <w:name w:val="Нижний колонтитул Знак"/>
    <w:link w:val="ab"/>
    <w:uiPriority w:val="99"/>
    <w:rsid w:val="00806956"/>
    <w:rPr>
      <w:rFonts w:ascii="Times New Roman" w:eastAsia="Times New Roman" w:hAnsi="Times New Roman" w:cs="Times New Roman"/>
      <w:sz w:val="20"/>
      <w:szCs w:val="20"/>
      <w:lang w:eastAsia="ru-RU"/>
    </w:rPr>
  </w:style>
  <w:style w:type="character" w:styleId="ad">
    <w:name w:val="page number"/>
    <w:basedOn w:val="a1"/>
    <w:rsid w:val="00806956"/>
  </w:style>
  <w:style w:type="character" w:customStyle="1" w:styleId="12">
    <w:name w:val="Заголовок 1 Знак"/>
    <w:link w:val="10"/>
    <w:uiPriority w:val="9"/>
    <w:rsid w:val="00370306"/>
    <w:rPr>
      <w:rFonts w:ascii="Times New Roman" w:eastAsia="Times New Roman" w:hAnsi="Times New Roman"/>
      <w:b/>
      <w:bCs/>
      <w:szCs w:val="28"/>
    </w:rPr>
  </w:style>
  <w:style w:type="paragraph" w:styleId="ae">
    <w:name w:val="List Paragraph"/>
    <w:basedOn w:val="a0"/>
    <w:link w:val="af"/>
    <w:uiPriority w:val="34"/>
    <w:qFormat/>
    <w:rsid w:val="00370306"/>
    <w:pPr>
      <w:ind w:left="720"/>
      <w:contextualSpacing/>
    </w:pPr>
  </w:style>
  <w:style w:type="paragraph" w:customStyle="1" w:styleId="11">
    <w:name w:val="Список 1.1."/>
    <w:basedOn w:val="ae"/>
    <w:link w:val="110"/>
    <w:uiPriority w:val="99"/>
    <w:qFormat/>
    <w:rsid w:val="009E75D3"/>
    <w:pPr>
      <w:numPr>
        <w:ilvl w:val="1"/>
        <w:numId w:val="4"/>
      </w:numPr>
      <w:tabs>
        <w:tab w:val="left" w:pos="450"/>
      </w:tabs>
      <w:autoSpaceDE w:val="0"/>
      <w:autoSpaceDN w:val="0"/>
      <w:adjustRightInd w:val="0"/>
      <w:ind w:left="0" w:firstLine="0"/>
      <w:jc w:val="both"/>
    </w:pPr>
    <w:rPr>
      <w:rFonts w:ascii="Arial" w:hAnsi="Arial" w:cs="Arial"/>
      <w:color w:val="000000"/>
      <w:sz w:val="18"/>
      <w:szCs w:val="18"/>
    </w:rPr>
  </w:style>
  <w:style w:type="paragraph" w:customStyle="1" w:styleId="1">
    <w:name w:val="Список 1"/>
    <w:basedOn w:val="10"/>
    <w:link w:val="13"/>
    <w:qFormat/>
    <w:rsid w:val="00DF1E99"/>
    <w:pPr>
      <w:numPr>
        <w:numId w:val="4"/>
      </w:numPr>
      <w:jc w:val="left"/>
    </w:pPr>
  </w:style>
  <w:style w:type="character" w:customStyle="1" w:styleId="af">
    <w:name w:val="Абзац списка Знак"/>
    <w:link w:val="ae"/>
    <w:uiPriority w:val="34"/>
    <w:rsid w:val="00370306"/>
    <w:rPr>
      <w:rFonts w:ascii="Times New Roman" w:eastAsia="Times New Roman" w:hAnsi="Times New Roman" w:cs="Times New Roman"/>
      <w:sz w:val="20"/>
      <w:szCs w:val="20"/>
      <w:lang w:eastAsia="ru-RU"/>
    </w:rPr>
  </w:style>
  <w:style w:type="character" w:customStyle="1" w:styleId="110">
    <w:name w:val="Список 1.1. Знак"/>
    <w:link w:val="11"/>
    <w:uiPriority w:val="99"/>
    <w:rsid w:val="009E75D3"/>
    <w:rPr>
      <w:rFonts w:ascii="Arial" w:eastAsia="Times New Roman" w:hAnsi="Arial" w:cs="Arial"/>
      <w:color w:val="000000"/>
      <w:sz w:val="18"/>
      <w:szCs w:val="18"/>
      <w:lang w:eastAsia="ru-RU"/>
    </w:rPr>
  </w:style>
  <w:style w:type="paragraph" w:customStyle="1" w:styleId="112">
    <w:name w:val="Список ж1.1."/>
    <w:basedOn w:val="11"/>
    <w:link w:val="113"/>
    <w:qFormat/>
    <w:rsid w:val="00DF1E99"/>
    <w:pPr>
      <w:tabs>
        <w:tab w:val="left" w:pos="540"/>
      </w:tabs>
      <w:ind w:left="720" w:hanging="360"/>
    </w:pPr>
    <w:rPr>
      <w:b/>
    </w:rPr>
  </w:style>
  <w:style w:type="character" w:customStyle="1" w:styleId="13">
    <w:name w:val="Список 1 Знак"/>
    <w:link w:val="1"/>
    <w:rsid w:val="00DA5757"/>
    <w:rPr>
      <w:rFonts w:ascii="Times New Roman" w:eastAsia="Times New Roman" w:hAnsi="Times New Roman"/>
      <w:b/>
      <w:bCs/>
      <w:szCs w:val="28"/>
    </w:rPr>
  </w:style>
  <w:style w:type="paragraph" w:customStyle="1" w:styleId="111">
    <w:name w:val="Стиль1.1.1"/>
    <w:basedOn w:val="3"/>
    <w:link w:val="1110"/>
    <w:uiPriority w:val="99"/>
    <w:qFormat/>
    <w:rsid w:val="009E75D3"/>
    <w:pPr>
      <w:numPr>
        <w:ilvl w:val="2"/>
        <w:numId w:val="4"/>
      </w:numPr>
      <w:tabs>
        <w:tab w:val="left" w:pos="630"/>
      </w:tabs>
      <w:ind w:left="0" w:firstLine="0"/>
    </w:pPr>
    <w:rPr>
      <w:rFonts w:ascii="Arial" w:hAnsi="Arial" w:cs="Arial"/>
      <w:sz w:val="18"/>
      <w:szCs w:val="18"/>
    </w:rPr>
  </w:style>
  <w:style w:type="character" w:customStyle="1" w:styleId="113">
    <w:name w:val="Список ж1.1. Знак"/>
    <w:link w:val="112"/>
    <w:rsid w:val="00A7083D"/>
    <w:rPr>
      <w:rFonts w:ascii="Arial" w:eastAsia="Times New Roman" w:hAnsi="Arial" w:cs="Arial"/>
      <w:b/>
      <w:color w:val="000000"/>
      <w:sz w:val="18"/>
      <w:szCs w:val="18"/>
    </w:rPr>
  </w:style>
  <w:style w:type="character" w:customStyle="1" w:styleId="1110">
    <w:name w:val="Стиль1.1.1 Знак"/>
    <w:link w:val="111"/>
    <w:rsid w:val="009E75D3"/>
    <w:rPr>
      <w:rFonts w:ascii="Arial" w:eastAsia="Times New Roman" w:hAnsi="Arial" w:cs="Arial"/>
      <w:sz w:val="18"/>
      <w:szCs w:val="18"/>
      <w:lang w:eastAsia="ru-RU"/>
    </w:rPr>
  </w:style>
  <w:style w:type="paragraph" w:customStyle="1" w:styleId="a">
    <w:name w:val="Списко маркированный"/>
    <w:basedOn w:val="111"/>
    <w:link w:val="af0"/>
    <w:qFormat/>
    <w:rsid w:val="00DF1E99"/>
    <w:pPr>
      <w:numPr>
        <w:ilvl w:val="0"/>
        <w:numId w:val="10"/>
      </w:numPr>
      <w:tabs>
        <w:tab w:val="left" w:pos="270"/>
      </w:tabs>
    </w:pPr>
  </w:style>
  <w:style w:type="table" w:styleId="af1">
    <w:name w:val="Table Grid"/>
    <w:basedOn w:val="a2"/>
    <w:uiPriority w:val="59"/>
    <w:rsid w:val="000B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Списко маркированный Знак"/>
    <w:link w:val="a"/>
    <w:rsid w:val="00A7083D"/>
    <w:rPr>
      <w:rFonts w:ascii="Arial" w:eastAsia="Times New Roman" w:hAnsi="Arial" w:cs="Arial"/>
      <w:sz w:val="18"/>
      <w:szCs w:val="18"/>
    </w:rPr>
  </w:style>
  <w:style w:type="paragraph" w:styleId="af2">
    <w:name w:val="Balloon Text"/>
    <w:basedOn w:val="a0"/>
    <w:link w:val="af3"/>
    <w:uiPriority w:val="99"/>
    <w:semiHidden/>
    <w:unhideWhenUsed/>
    <w:rsid w:val="006B02CE"/>
    <w:rPr>
      <w:rFonts w:ascii="Tahoma" w:hAnsi="Tahoma" w:cs="Tahoma"/>
      <w:sz w:val="16"/>
      <w:szCs w:val="16"/>
    </w:rPr>
  </w:style>
  <w:style w:type="character" w:customStyle="1" w:styleId="af3">
    <w:name w:val="Текст выноски Знак"/>
    <w:link w:val="af2"/>
    <w:uiPriority w:val="99"/>
    <w:semiHidden/>
    <w:rsid w:val="006B02CE"/>
    <w:rPr>
      <w:rFonts w:ascii="Tahoma" w:eastAsia="Times New Roman" w:hAnsi="Tahoma" w:cs="Tahoma"/>
      <w:sz w:val="16"/>
      <w:szCs w:val="16"/>
      <w:lang w:eastAsia="ru-RU"/>
    </w:rPr>
  </w:style>
  <w:style w:type="paragraph" w:styleId="af4">
    <w:name w:val="header"/>
    <w:basedOn w:val="a0"/>
    <w:link w:val="af5"/>
    <w:uiPriority w:val="99"/>
    <w:unhideWhenUsed/>
    <w:rsid w:val="00022B71"/>
    <w:pPr>
      <w:tabs>
        <w:tab w:val="center" w:pos="4677"/>
        <w:tab w:val="right" w:pos="9355"/>
      </w:tabs>
    </w:pPr>
  </w:style>
  <w:style w:type="character" w:customStyle="1" w:styleId="af5">
    <w:name w:val="Верхний колонтитул Знак"/>
    <w:link w:val="af4"/>
    <w:uiPriority w:val="99"/>
    <w:rsid w:val="00022B71"/>
    <w:rPr>
      <w:rFonts w:ascii="Times New Roman" w:eastAsia="Times New Roman" w:hAnsi="Times New Roman" w:cs="Times New Roman"/>
      <w:sz w:val="20"/>
      <w:szCs w:val="20"/>
      <w:lang w:eastAsia="ru-RU"/>
    </w:rPr>
  </w:style>
  <w:style w:type="character" w:styleId="af6">
    <w:name w:val="annotation reference"/>
    <w:rsid w:val="00A7083D"/>
    <w:rPr>
      <w:sz w:val="16"/>
      <w:szCs w:val="16"/>
    </w:rPr>
  </w:style>
  <w:style w:type="paragraph" w:styleId="af7">
    <w:name w:val="annotation text"/>
    <w:basedOn w:val="a0"/>
    <w:link w:val="af8"/>
    <w:rsid w:val="00A7083D"/>
  </w:style>
  <w:style w:type="character" w:customStyle="1" w:styleId="af8">
    <w:name w:val="Текст примечания Знак"/>
    <w:link w:val="af7"/>
    <w:rsid w:val="00A7083D"/>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5849C7"/>
    <w:rPr>
      <w:b/>
      <w:bCs/>
    </w:rPr>
  </w:style>
  <w:style w:type="character" w:customStyle="1" w:styleId="afa">
    <w:name w:val="Тема примечания Знак"/>
    <w:link w:val="af9"/>
    <w:uiPriority w:val="99"/>
    <w:semiHidden/>
    <w:rsid w:val="005849C7"/>
    <w:rPr>
      <w:rFonts w:ascii="Times New Roman" w:eastAsia="Times New Roman" w:hAnsi="Times New Roman" w:cs="Times New Roman"/>
      <w:b/>
      <w:bCs/>
      <w:sz w:val="20"/>
      <w:szCs w:val="20"/>
      <w:lang w:eastAsia="ru-RU"/>
    </w:rPr>
  </w:style>
  <w:style w:type="paragraph" w:styleId="afb">
    <w:name w:val="Revision"/>
    <w:hidden/>
    <w:uiPriority w:val="99"/>
    <w:semiHidden/>
    <w:rsid w:val="00DF1E99"/>
    <w:rPr>
      <w:rFonts w:ascii="Times New Roman" w:eastAsia="Times New Roman" w:hAnsi="Times New Roman"/>
    </w:rPr>
  </w:style>
  <w:style w:type="character" w:styleId="afc">
    <w:name w:val="Placeholder Text"/>
    <w:basedOn w:val="a1"/>
    <w:uiPriority w:val="99"/>
    <w:semiHidden/>
    <w:rsid w:val="0004410A"/>
    <w:rPr>
      <w:color w:val="808080"/>
    </w:rPr>
  </w:style>
  <w:style w:type="character" w:customStyle="1" w:styleId="14">
    <w:name w:val="Неразрешенное упоминание1"/>
    <w:basedOn w:val="a1"/>
    <w:uiPriority w:val="99"/>
    <w:semiHidden/>
    <w:unhideWhenUsed/>
    <w:rsid w:val="009C5207"/>
    <w:rPr>
      <w:color w:val="605E5C"/>
      <w:shd w:val="clear" w:color="auto" w:fill="E1DFDD"/>
    </w:rPr>
  </w:style>
  <w:style w:type="table" w:customStyle="1" w:styleId="15">
    <w:name w:val="Сетка таблицы1"/>
    <w:basedOn w:val="a2"/>
    <w:next w:val="af1"/>
    <w:uiPriority w:val="59"/>
    <w:rsid w:val="002162A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5462">
      <w:bodyDiv w:val="1"/>
      <w:marLeft w:val="0"/>
      <w:marRight w:val="0"/>
      <w:marTop w:val="0"/>
      <w:marBottom w:val="0"/>
      <w:divBdr>
        <w:top w:val="none" w:sz="0" w:space="0" w:color="auto"/>
        <w:left w:val="none" w:sz="0" w:space="0" w:color="auto"/>
        <w:bottom w:val="none" w:sz="0" w:space="0" w:color="auto"/>
        <w:right w:val="none" w:sz="0" w:space="0" w:color="auto"/>
      </w:divBdr>
    </w:div>
    <w:div w:id="454563364">
      <w:bodyDiv w:val="1"/>
      <w:marLeft w:val="0"/>
      <w:marRight w:val="0"/>
      <w:marTop w:val="0"/>
      <w:marBottom w:val="0"/>
      <w:divBdr>
        <w:top w:val="none" w:sz="0" w:space="0" w:color="auto"/>
        <w:left w:val="none" w:sz="0" w:space="0" w:color="auto"/>
        <w:bottom w:val="none" w:sz="0" w:space="0" w:color="auto"/>
        <w:right w:val="none" w:sz="0" w:space="0" w:color="auto"/>
      </w:divBdr>
    </w:div>
    <w:div w:id="1738698023">
      <w:bodyDiv w:val="1"/>
      <w:marLeft w:val="0"/>
      <w:marRight w:val="0"/>
      <w:marTop w:val="0"/>
      <w:marBottom w:val="0"/>
      <w:divBdr>
        <w:top w:val="none" w:sz="0" w:space="0" w:color="auto"/>
        <w:left w:val="none" w:sz="0" w:space="0" w:color="auto"/>
        <w:bottom w:val="none" w:sz="0" w:space="0" w:color="auto"/>
        <w:right w:val="none" w:sz="0" w:space="0" w:color="auto"/>
      </w:divBdr>
    </w:div>
    <w:div w:id="2064405877">
      <w:bodyDiv w:val="1"/>
      <w:marLeft w:val="0"/>
      <w:marRight w:val="0"/>
      <w:marTop w:val="0"/>
      <w:marBottom w:val="0"/>
      <w:divBdr>
        <w:top w:val="none" w:sz="0" w:space="0" w:color="auto"/>
        <w:left w:val="none" w:sz="0" w:space="0" w:color="auto"/>
        <w:bottom w:val="none" w:sz="0" w:space="0" w:color="auto"/>
        <w:right w:val="none" w:sz="0" w:space="0" w:color="auto"/>
      </w:divBdr>
      <w:divsChild>
        <w:div w:id="847913102">
          <w:marLeft w:val="0"/>
          <w:marRight w:val="0"/>
          <w:marTop w:val="120"/>
          <w:marBottom w:val="96"/>
          <w:divBdr>
            <w:top w:val="none" w:sz="0" w:space="0" w:color="auto"/>
            <w:left w:val="none" w:sz="0" w:space="0" w:color="auto"/>
            <w:bottom w:val="none" w:sz="0" w:space="0" w:color="auto"/>
            <w:right w:val="none" w:sz="0" w:space="0" w:color="auto"/>
          </w:divBdr>
          <w:divsChild>
            <w:div w:id="15164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ancloud.ru/doc/Microsoft/ServicesProviderUseRights(Worldwide)(Russian).docx" TargetMode="External"/><Relationship Id="rId18" Type="http://schemas.openxmlformats.org/officeDocument/2006/relationships/hyperlink" Target="mailto:bill@lancloud.ru" TargetMode="External"/><Relationship Id="rId3" Type="http://schemas.openxmlformats.org/officeDocument/2006/relationships/customXml" Target="../customXml/item3.xml"/><Relationship Id="rId21" Type="http://schemas.openxmlformats.org/officeDocument/2006/relationships/hyperlink" Target="mailto:cloud@lancloud.ru" TargetMode="External"/><Relationship Id="rId7" Type="http://schemas.openxmlformats.org/officeDocument/2006/relationships/styles" Target="styles.xml"/><Relationship Id="rId12" Type="http://schemas.openxmlformats.org/officeDocument/2006/relationships/hyperlink" Target="https://lancloud.ru/doc/Microsoft/MicrosoftProductTerms(WW)(Russian).docx" TargetMode="External"/><Relationship Id="rId17" Type="http://schemas.openxmlformats.org/officeDocument/2006/relationships/hyperlink" Target="https://help.lancloud.ru" TargetMode="External"/><Relationship Id="rId2" Type="http://schemas.openxmlformats.org/officeDocument/2006/relationships/customXml" Target="../customXml/item2.xml"/><Relationship Id="rId16" Type="http://schemas.openxmlformats.org/officeDocument/2006/relationships/hyperlink" Target="mailto:support@lancloud.ru" TargetMode="External"/><Relationship Id="rId20" Type="http://schemas.openxmlformats.org/officeDocument/2006/relationships/hyperlink" Target="https://help.lancloud.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elp.lancloud.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upport@lancloud.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lancloud.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66D197FB156284F8879E95F5C185E29" ma:contentTypeVersion="8" ma:contentTypeDescription="Создание документа." ma:contentTypeScope="" ma:versionID="e81e610fe086f81ca6f4e0f62fcc7615">
  <xsd:schema xmlns:xsd="http://www.w3.org/2001/XMLSchema" xmlns:xs="http://www.w3.org/2001/XMLSchema" xmlns:p="http://schemas.microsoft.com/office/2006/metadata/properties" xmlns:ns1="http://schemas.microsoft.com/sharepoint/v3" xmlns:ns2="a8e9bb2b-26d5-4529-991a-0f8dbb61e44e" xmlns:ns3="http://schemas.microsoft.com/sharepoint/v4" xmlns:ns4="5221d687-d478-489d-a9bd-0aa39535fc21" targetNamespace="http://schemas.microsoft.com/office/2006/metadata/properties" ma:root="true" ma:fieldsID="5a8228bcacacdc4a3afbc2a95d414b7d" ns1:_="" ns2:_="" ns3:_="" ns4:_="">
    <xsd:import namespace="http://schemas.microsoft.com/sharepoint/v3"/>
    <xsd:import namespace="a8e9bb2b-26d5-4529-991a-0f8dbb61e44e"/>
    <xsd:import namespace="http://schemas.microsoft.com/sharepoint/v4"/>
    <xsd:import namespace="5221d687-d478-489d-a9bd-0aa39535fc2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1:EmailSender" minOccurs="0"/>
                <xsd:element ref="ns1:EmailTo" minOccurs="0"/>
                <xsd:element ref="ns1:EmailCc" minOccurs="0"/>
                <xsd:element ref="ns1:EmailFrom" minOccurs="0"/>
                <xsd:element ref="ns1:EmailSubject" minOccurs="0"/>
                <xsd:element ref="ns3:EmailHeaders" minOccurs="0"/>
                <xsd:element ref="ns4:tnv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2" nillable="true" ma:displayName="Отправитель сообщения" ma:description="" ma:hidden="true" ma:internalName="EmailSender">
      <xsd:simpleType>
        <xsd:restriction base="dms:Note">
          <xsd:maxLength value="255"/>
        </xsd:restriction>
      </xsd:simpleType>
    </xsd:element>
    <xsd:element name="EmailTo" ma:index="13" nillable="true" ma:displayName="Cообщение - поле Кому" ma:description="" ma:hidden="true" ma:internalName="EmailTo">
      <xsd:simpleType>
        <xsd:restriction base="dms:Note">
          <xsd:maxLength value="255"/>
        </xsd:restriction>
      </xsd:simpleType>
    </xsd:element>
    <xsd:element name="EmailCc" ma:index="14" nillable="true" ma:displayName="Cообщение - поле Копия" ma:description="" ma:hidden="true" ma:internalName="EmailCc">
      <xsd:simpleType>
        <xsd:restriction base="dms:Note">
          <xsd:maxLength value="255"/>
        </xsd:restriction>
      </xsd:simpleType>
    </xsd:element>
    <xsd:element name="EmailFrom" ma:index="15" nillable="true" ma:displayName="Cообщение - поле От" ma:description="" ma:hidden="true" ma:internalName="EmailFrom">
      <xsd:simpleType>
        <xsd:restriction base="dms:Text"/>
      </xsd:simpleType>
    </xsd:element>
    <xsd:element name="EmailSubject" ma:index="16" nillable="true" ma:displayName="Тема сообщения" ma:description=""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9bb2b-26d5-4529-991a-0f8dbb61e44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7" nillable="true" ma:displayName="Заголовки электронной почты" ma:description=""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21d687-d478-489d-a9bd-0aa39535fc21" elementFormDefault="qualified">
    <xsd:import namespace="http://schemas.microsoft.com/office/2006/documentManagement/types"/>
    <xsd:import namespace="http://schemas.microsoft.com/office/infopath/2007/PartnerControls"/>
    <xsd:element name="tnvl" ma:index="18" nillable="true" ma:displayName="Комментарий" ma:internalName="tnv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8e9bb2b-26d5-4529-991a-0f8dbb61e44e">ATV7NSSJ6CEU-874998055-4281</_dlc_DocId>
    <_dlc_DocIdUrl xmlns="a8e9bb2b-26d5-4529-991a-0f8dbb61e44e">
      <Url>https://sp4.lankey.ru/sites/lancloud/bdsm/_layouts/15/DocIdRedir.aspx?ID=ATV7NSSJ6CEU-874998055-4281</Url>
      <Description>ATV7NSSJ6CEU-874998055-4281</Description>
    </_dlc_DocIdUrl>
    <tnvl xmlns="5221d687-d478-489d-a9bd-0aa39535fc21"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5548-4D4F-4B03-A2C3-A712FDD1A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e9bb2b-26d5-4529-991a-0f8dbb61e44e"/>
    <ds:schemaRef ds:uri="http://schemas.microsoft.com/sharepoint/v4"/>
    <ds:schemaRef ds:uri="5221d687-d478-489d-a9bd-0aa39535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8F66C-012F-49A6-8583-26F53B5AA492}">
  <ds:schemaRefs>
    <ds:schemaRef ds:uri="http://schemas.microsoft.com/office/2006/metadata/properties"/>
    <ds:schemaRef ds:uri="http://schemas.microsoft.com/office/infopath/2007/PartnerControls"/>
    <ds:schemaRef ds:uri="a8e9bb2b-26d5-4529-991a-0f8dbb61e44e"/>
    <ds:schemaRef ds:uri="5221d687-d478-489d-a9bd-0aa39535fc21"/>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17746E6F-B5E7-427B-BEDE-582C5DF3D94A}">
  <ds:schemaRefs>
    <ds:schemaRef ds:uri="http://schemas.microsoft.com/sharepoint/v3/contenttype/forms"/>
  </ds:schemaRefs>
</ds:datastoreItem>
</file>

<file path=customXml/itemProps4.xml><?xml version="1.0" encoding="utf-8"?>
<ds:datastoreItem xmlns:ds="http://schemas.openxmlformats.org/officeDocument/2006/customXml" ds:itemID="{247DF7DC-E98D-4AEE-9B54-AD9B061D327F}">
  <ds:schemaRefs>
    <ds:schemaRef ds:uri="http://schemas.microsoft.com/sharepoint/events"/>
  </ds:schemaRefs>
</ds:datastoreItem>
</file>

<file path=customXml/itemProps5.xml><?xml version="1.0" encoding="utf-8"?>
<ds:datastoreItem xmlns:ds="http://schemas.openxmlformats.org/officeDocument/2006/customXml" ds:itemID="{A4EAD6C2-2BE3-495E-A7C8-42EFC10B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3582</Words>
  <Characters>20420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2024-08-07T13:36:00Z</dcterms:created>
  <dcterms:modified xsi:type="dcterms:W3CDTF">2024-08-07T13:36:00Z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346ee40e-6bd3-47ee-8c47-7d232026f740</vt:lpwstr>
  </property>
  <property fmtid="{D5CDD505-2E9C-101B-9397-08002B2CF9AE}" pid="3" name="ContentTypeId">
    <vt:lpwstr>0x010100766D197FB156284F8879E95F5C185E29</vt:lpwstr>
  </property>
</Properties>
</file>